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044" w:rsidRPr="00C35981" w:rsidRDefault="006159B0">
      <w:pPr>
        <w:rPr>
          <w:b/>
          <w:sz w:val="28"/>
        </w:rPr>
      </w:pPr>
      <w:r w:rsidRPr="00C35981">
        <w:rPr>
          <w:b/>
          <w:sz w:val="28"/>
        </w:rPr>
        <w:t>Geospatial submission process for Data.gov publication:</w:t>
      </w:r>
    </w:p>
    <w:p w:rsidR="006159B0" w:rsidRPr="00C35981" w:rsidRDefault="006159B0">
      <w:pPr>
        <w:rPr>
          <w:sz w:val="28"/>
        </w:rPr>
      </w:pPr>
    </w:p>
    <w:p w:rsidR="006159B0" w:rsidRDefault="006159B0">
      <w:r>
        <w:t>Step</w:t>
      </w:r>
      <w:r w:rsidR="00C35981">
        <w:t>s</w:t>
      </w:r>
    </w:p>
    <w:p w:rsidR="006159B0" w:rsidRDefault="006159B0" w:rsidP="006159B0">
      <w:pPr>
        <w:pStyle w:val="ListParagraph"/>
        <w:numPr>
          <w:ilvl w:val="0"/>
          <w:numId w:val="2"/>
        </w:numPr>
      </w:pPr>
      <w:r>
        <w:t>Data Owner works with Data.gov OU POC determines if appropriate for Data.gov</w:t>
      </w:r>
    </w:p>
    <w:p w:rsidR="006159B0" w:rsidRDefault="006159B0" w:rsidP="006159B0">
      <w:pPr>
        <w:pStyle w:val="ListParagraph"/>
        <w:numPr>
          <w:ilvl w:val="0"/>
          <w:numId w:val="2"/>
        </w:numPr>
      </w:pPr>
      <w:r>
        <w:t>Data.gov OU POC approves the publication and email Commerce Lead POC about the publishing of Geospatial data to Data.gov</w:t>
      </w:r>
    </w:p>
    <w:p w:rsidR="006159B0" w:rsidRDefault="006159B0" w:rsidP="006159B0">
      <w:pPr>
        <w:pStyle w:val="ListParagraph"/>
        <w:numPr>
          <w:ilvl w:val="0"/>
          <w:numId w:val="2"/>
        </w:numPr>
      </w:pPr>
      <w:r>
        <w:t xml:space="preserve">Commerce POC review request and approves then emails Data.gov PMO about publication of GEO Data with Notification to PMO Security review requesting approval of Publishing </w:t>
      </w:r>
    </w:p>
    <w:p w:rsidR="006159B0" w:rsidRDefault="006159B0" w:rsidP="006159B0">
      <w:pPr>
        <w:pStyle w:val="ListParagraph"/>
        <w:numPr>
          <w:ilvl w:val="0"/>
          <w:numId w:val="2"/>
        </w:numPr>
      </w:pPr>
      <w:r>
        <w:t xml:space="preserve"> Once Security review is complete then publication to Data.gov can be </w:t>
      </w:r>
      <w:r w:rsidR="00C35981">
        <w:t>done</w:t>
      </w:r>
    </w:p>
    <w:p w:rsidR="00C35981" w:rsidRDefault="00C35981" w:rsidP="00C35981"/>
    <w:p w:rsidR="00C35981" w:rsidRDefault="00C35981" w:rsidP="00C35981">
      <w:r>
        <w:t>Email trail will act as approval documentation until GEO data work flow has been incorporated into the DMS workflow automating the process.</w:t>
      </w:r>
    </w:p>
    <w:p w:rsidR="00C35981" w:rsidRDefault="00C35981" w:rsidP="00C35981"/>
    <w:p w:rsidR="00C35981" w:rsidRDefault="00C35981" w:rsidP="00C35981"/>
    <w:sectPr w:rsidR="00C35981" w:rsidSect="00B74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F6F1D"/>
    <w:multiLevelType w:val="hybridMultilevel"/>
    <w:tmpl w:val="1D4AE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76200"/>
    <w:multiLevelType w:val="hybridMultilevel"/>
    <w:tmpl w:val="ECB2E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159B0"/>
    <w:rsid w:val="006159B0"/>
    <w:rsid w:val="00724577"/>
    <w:rsid w:val="00A25948"/>
    <w:rsid w:val="00B74044"/>
    <w:rsid w:val="00C35981"/>
    <w:rsid w:val="00C67934"/>
    <w:rsid w:val="00FD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0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9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DOC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jhutcherson</dc:creator>
  <cp:keywords/>
  <dc:description/>
  <cp:lastModifiedBy>Bureau Of The Census</cp:lastModifiedBy>
  <cp:revision>2</cp:revision>
  <dcterms:created xsi:type="dcterms:W3CDTF">2010-11-15T21:08:00Z</dcterms:created>
  <dcterms:modified xsi:type="dcterms:W3CDTF">2010-11-15T21:08:00Z</dcterms:modified>
</cp:coreProperties>
</file>