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A2F" w:rsidRDefault="00742A2F" w:rsidP="00742A2F">
      <w:pPr>
        <w:pStyle w:val="a2"/>
      </w:pPr>
      <w:bookmarkStart w:id="0" w:name="_Toc222243369"/>
      <w:r>
        <w:t>B.11 US FGDC profile</w:t>
      </w:r>
      <w:bookmarkEnd w:id="0"/>
    </w:p>
    <w:p w:rsidR="00742A2F" w:rsidRPr="00A10D41" w:rsidRDefault="00532EB4" w:rsidP="00742A2F">
      <w:pPr>
        <w:pStyle w:val="a3"/>
      </w:pPr>
      <w:bookmarkStart w:id="1" w:name="_Toc222243370"/>
      <w:r>
        <w:t>B.11</w:t>
      </w:r>
      <w:r w:rsidR="00742A2F">
        <w:t>.1 Introduction</w:t>
      </w:r>
      <w:bookmarkEnd w:id="1"/>
    </w:p>
    <w:p w:rsidR="00742A2F" w:rsidRDefault="00742A2F" w:rsidP="00742A2F">
      <w:r>
        <w:t xml:space="preserve">The US FGDC profile conforms to the </w:t>
      </w:r>
      <w:r w:rsidRPr="00A95D36">
        <w:t>core</w:t>
      </w:r>
      <w:r>
        <w:t>, lifecycle, and provenance classes.</w:t>
      </w:r>
    </w:p>
    <w:p w:rsidR="00742A2F" w:rsidRDefault="00742A2F" w:rsidP="00742A2F">
      <w:pPr>
        <w:rPr>
          <w:rFonts w:cs="Arial"/>
        </w:rPr>
      </w:pPr>
      <w:r>
        <w:t xml:space="preserve">The US FGDC profile represents addresses specified by </w:t>
      </w:r>
      <w:r w:rsidRPr="00742A2F">
        <w:rPr>
          <w:rFonts w:cs="Arial"/>
          <w:i/>
        </w:rPr>
        <w:t>FGDC-STD-016-2011: FGDC United States Thoroughfare, Landmark, and Postal Address Data Standard</w:t>
      </w:r>
      <w:r>
        <w:rPr>
          <w:rFonts w:cs="Arial"/>
        </w:rPr>
        <w:t>.</w:t>
      </w:r>
    </w:p>
    <w:p w:rsidR="00532EB4" w:rsidRDefault="00FE230D" w:rsidP="00532EB4">
      <w:pPr>
        <w:pStyle w:val="a3"/>
      </w:pPr>
      <w:r>
        <w:rPr>
          <w:noProof/>
          <w:lang w:val="en-US" w:eastAsia="en-US"/>
        </w:rPr>
        <w:drawing>
          <wp:anchor distT="0" distB="0" distL="114300" distR="114300" simplePos="0" relativeHeight="251666432" behindDoc="0" locked="0" layoutInCell="1" allowOverlap="1" wp14:anchorId="648B9EB9" wp14:editId="5B5500B0">
            <wp:simplePos x="0" y="0"/>
            <wp:positionH relativeFrom="column">
              <wp:posOffset>-234315</wp:posOffset>
            </wp:positionH>
            <wp:positionV relativeFrom="paragraph">
              <wp:posOffset>374015</wp:posOffset>
            </wp:positionV>
            <wp:extent cx="6697980" cy="5156835"/>
            <wp:effectExtent l="19050" t="19050" r="26670" b="24765"/>
            <wp:wrapSquare wrapText="bothSides"/>
            <wp:docPr id="7" name="Picture 7" descr="X:\Uhl\Address_Standards\ISO_Addressing\USAddressCla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X:\Uhl\Address_Standards\ISO_Addressing\USAddressClas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980" cy="51568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532EB4">
        <w:t>B.11.2  Diagrams</w:t>
      </w:r>
      <w:proofErr w:type="gramEnd"/>
    </w:p>
    <w:p w:rsidR="00E97035" w:rsidRDefault="00E97035" w:rsidP="00E97035">
      <w:pPr>
        <w:jc w:val="center"/>
      </w:pPr>
      <w:r>
        <w:t>Figure B.11.1 US FGDC Profile: Address Class</w:t>
      </w:r>
    </w:p>
    <w:p w:rsidR="00E97035" w:rsidRDefault="00E97035" w:rsidP="00E37F93">
      <w:pPr>
        <w:jc w:val="center"/>
      </w:pPr>
    </w:p>
    <w:p w:rsidR="00E97035" w:rsidRDefault="00E97035" w:rsidP="00E37F93">
      <w:pPr>
        <w:jc w:val="center"/>
      </w:pPr>
    </w:p>
    <w:p w:rsidR="008155B4" w:rsidRDefault="008155B4" w:rsidP="00691ED8">
      <w:pPr>
        <w:spacing w:after="0"/>
        <w:jc w:val="center"/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1312" behindDoc="0" locked="0" layoutInCell="1" allowOverlap="1" wp14:anchorId="51CDD33A" wp14:editId="602D385A">
            <wp:simplePos x="0" y="0"/>
            <wp:positionH relativeFrom="column">
              <wp:posOffset>-96520</wp:posOffset>
            </wp:positionH>
            <wp:positionV relativeFrom="paragraph">
              <wp:posOffset>21590</wp:posOffset>
            </wp:positionV>
            <wp:extent cx="6341110" cy="5200650"/>
            <wp:effectExtent l="19050" t="19050" r="21590" b="19050"/>
            <wp:wrapSquare wrapText="bothSides"/>
            <wp:docPr id="3" name="Picture 3" descr="usaddresscomponentcla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saddresscomponentclas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110" cy="52006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Figure B.11.2</w:t>
      </w:r>
      <w:r w:rsidR="000665EA">
        <w:t>A</w:t>
      </w:r>
      <w:r>
        <w:t xml:space="preserve"> US FGDC Profile: Component Class</w:t>
      </w:r>
    </w:p>
    <w:p w:rsidR="008155B4" w:rsidRDefault="008155B4" w:rsidP="00160AC7">
      <w:pPr>
        <w:jc w:val="left"/>
      </w:pPr>
    </w:p>
    <w:p w:rsidR="00014F8D" w:rsidRDefault="00014F8D" w:rsidP="00160AC7">
      <w:pPr>
        <w:jc w:val="left"/>
      </w:pPr>
    </w:p>
    <w:p w:rsidR="00014F8D" w:rsidRDefault="00014F8D" w:rsidP="00160AC7">
      <w:pPr>
        <w:jc w:val="left"/>
      </w:pPr>
    </w:p>
    <w:p w:rsidR="00014F8D" w:rsidRDefault="00014F8D" w:rsidP="00160AC7">
      <w:pPr>
        <w:jc w:val="left"/>
      </w:pPr>
    </w:p>
    <w:p w:rsidR="00014F8D" w:rsidRDefault="00014F8D" w:rsidP="00160AC7">
      <w:pPr>
        <w:jc w:val="left"/>
      </w:pPr>
    </w:p>
    <w:p w:rsidR="00014F8D" w:rsidRDefault="00014F8D" w:rsidP="00160AC7">
      <w:pPr>
        <w:jc w:val="left"/>
      </w:pPr>
    </w:p>
    <w:p w:rsidR="00014F8D" w:rsidRDefault="00014F8D" w:rsidP="00160AC7">
      <w:pPr>
        <w:jc w:val="left"/>
      </w:pPr>
    </w:p>
    <w:p w:rsidR="00014F8D" w:rsidRDefault="00014F8D" w:rsidP="00160AC7">
      <w:pPr>
        <w:jc w:val="left"/>
      </w:pPr>
    </w:p>
    <w:p w:rsidR="00014F8D" w:rsidRDefault="00014F8D" w:rsidP="00160AC7">
      <w:pPr>
        <w:jc w:val="left"/>
      </w:pPr>
    </w:p>
    <w:p w:rsidR="000665EA" w:rsidRDefault="00AD4B11" w:rsidP="00160AC7">
      <w:pPr>
        <w:jc w:val="left"/>
      </w:pPr>
      <w:r>
        <w:rPr>
          <w:noProof/>
          <w:lang w:val="en-US"/>
        </w:rPr>
        <w:drawing>
          <wp:inline distT="0" distB="0" distL="0" distR="0" wp14:anchorId="4FC6EC74" wp14:editId="1D69ECBE">
            <wp:extent cx="5937913" cy="5705856"/>
            <wp:effectExtent l="19050" t="19050" r="24765" b="285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1132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95000"/>
                          <a:lumOff val="5000"/>
                          <a:alpha val="51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014F8D" w:rsidRDefault="00AD4B11" w:rsidP="00723DAD">
      <w:pPr>
        <w:spacing w:after="0" w:line="240" w:lineRule="auto"/>
        <w:jc w:val="center"/>
      </w:pPr>
      <w:r>
        <w:t xml:space="preserve">Figure </w:t>
      </w:r>
      <w:r>
        <w:t>B.11.2B US FGDC Profile: Component Class</w:t>
      </w:r>
      <w:r>
        <w:t xml:space="preserve"> </w:t>
      </w:r>
      <w:bookmarkStart w:id="2" w:name="_GoBack"/>
      <w:bookmarkEnd w:id="2"/>
      <w:r w:rsidR="000665EA">
        <w:br w:type="page"/>
      </w:r>
    </w:p>
    <w:p w:rsidR="00F004FC" w:rsidRDefault="00014F8D" w:rsidP="00014F8D">
      <w:pPr>
        <w:jc w:val="center"/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7456" behindDoc="0" locked="0" layoutInCell="1" allowOverlap="1" wp14:anchorId="4D69E56F" wp14:editId="7293A73E">
            <wp:simplePos x="0" y="0"/>
            <wp:positionH relativeFrom="column">
              <wp:posOffset>153035</wp:posOffset>
            </wp:positionH>
            <wp:positionV relativeFrom="paragraph">
              <wp:posOffset>-497205</wp:posOffset>
            </wp:positionV>
            <wp:extent cx="5530215" cy="6306820"/>
            <wp:effectExtent l="19050" t="19050" r="13335" b="17780"/>
            <wp:wrapSquare wrapText="bothSides"/>
            <wp:docPr id="8" name="Picture 8" descr="X:\Uhl\Address_Standards\ISO_Addressing\USCoreTyp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X:\Uhl\Address_Standards\ISO_Addressing\USCoreType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215" cy="63068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4FC">
        <w:t>Figure B.11.3 US FGDC Profile: Types</w:t>
      </w:r>
    </w:p>
    <w:p w:rsidR="00FB400C" w:rsidRDefault="00FB400C" w:rsidP="00014F8D">
      <w:pPr>
        <w:jc w:val="center"/>
      </w:pPr>
    </w:p>
    <w:p w:rsidR="00FB400C" w:rsidRDefault="00FB400C" w:rsidP="00014F8D">
      <w:pPr>
        <w:jc w:val="center"/>
      </w:pPr>
    </w:p>
    <w:p w:rsidR="00FB400C" w:rsidRDefault="00FB400C" w:rsidP="00014F8D">
      <w:pPr>
        <w:jc w:val="center"/>
      </w:pPr>
    </w:p>
    <w:p w:rsidR="00FB400C" w:rsidRDefault="00FB400C" w:rsidP="00014F8D">
      <w:pPr>
        <w:jc w:val="center"/>
      </w:pPr>
    </w:p>
    <w:p w:rsidR="00FB400C" w:rsidRDefault="00FB400C" w:rsidP="00014F8D">
      <w:pPr>
        <w:jc w:val="center"/>
      </w:pPr>
    </w:p>
    <w:p w:rsidR="00FB400C" w:rsidRDefault="00FB400C" w:rsidP="00014F8D">
      <w:pPr>
        <w:jc w:val="center"/>
      </w:pPr>
    </w:p>
    <w:p w:rsidR="00FB400C" w:rsidRDefault="00FB400C" w:rsidP="00014F8D">
      <w:pPr>
        <w:jc w:val="center"/>
      </w:pPr>
    </w:p>
    <w:p w:rsidR="00574C6C" w:rsidRDefault="00FB400C" w:rsidP="00FB400C">
      <w:pPr>
        <w:jc w:val="center"/>
      </w:pPr>
      <w:r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03C39131" wp14:editId="00A5AB8B">
            <wp:simplePos x="0" y="0"/>
            <wp:positionH relativeFrom="column">
              <wp:posOffset>6985</wp:posOffset>
            </wp:positionH>
            <wp:positionV relativeFrom="paragraph">
              <wp:posOffset>0</wp:posOffset>
            </wp:positionV>
            <wp:extent cx="5939790" cy="7549515"/>
            <wp:effectExtent l="19050" t="19050" r="22860" b="13335"/>
            <wp:wrapSquare wrapText="bothSides"/>
            <wp:docPr id="9" name="Picture 9" descr="X:\Uhl\Address_Standards\ISO_Addressing\USCoreCodeli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X:\Uhl\Address_Standards\ISO_Addressing\USCoreCodelis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5495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5A8E">
        <w:t xml:space="preserve">Figure B.11.4 US FGDC Profile: </w:t>
      </w:r>
      <w:proofErr w:type="spellStart"/>
      <w:r w:rsidR="005A5A8E">
        <w:t>Codelists</w:t>
      </w:r>
      <w:proofErr w:type="spellEnd"/>
    </w:p>
    <w:p w:rsidR="00691ED8" w:rsidRDefault="00691ED8" w:rsidP="00F004FC">
      <w:pPr>
        <w:jc w:val="center"/>
      </w:pPr>
    </w:p>
    <w:p w:rsidR="00F33A23" w:rsidRDefault="00F33A23" w:rsidP="00F33A23">
      <w:pPr>
        <w:pStyle w:val="a3"/>
      </w:pPr>
      <w:proofErr w:type="gramStart"/>
      <w:r>
        <w:t xml:space="preserve">B.11.3  </w:t>
      </w:r>
      <w:r w:rsidR="004971D9">
        <w:t>US</w:t>
      </w:r>
      <w:proofErr w:type="gramEnd"/>
      <w:r w:rsidR="004971D9">
        <w:t xml:space="preserve"> FGDC Mapping Tables</w:t>
      </w:r>
    </w:p>
    <w:p w:rsidR="004971D9" w:rsidRPr="004971D9" w:rsidRDefault="004971D9" w:rsidP="004971D9">
      <w:pPr>
        <w:spacing w:after="120"/>
        <w:jc w:val="left"/>
        <w:rPr>
          <w:lang w:eastAsia="x-none"/>
        </w:rPr>
      </w:pPr>
      <w:r>
        <w:rPr>
          <w:lang w:eastAsia="x-none"/>
        </w:rPr>
        <w:t xml:space="preserve">Table B.11.1 </w:t>
      </w:r>
      <w:r w:rsidRPr="004971D9">
        <w:rPr>
          <w:lang w:eastAsia="x-none"/>
        </w:rPr>
        <w:t>Address mapping from US Profile of ISO 19160-1 to US Address Standard</w:t>
      </w:r>
    </w:p>
    <w:p w:rsidR="00574C6C" w:rsidRDefault="007D3B8C" w:rsidP="00F004FC">
      <w:pPr>
        <w:jc w:val="center"/>
      </w:pPr>
      <w:r w:rsidRPr="007D3B8C">
        <w:rPr>
          <w:noProof/>
          <w:lang w:val="en-US"/>
        </w:rPr>
        <w:drawing>
          <wp:inline distT="0" distB="0" distL="0" distR="0" wp14:anchorId="4379C2C6" wp14:editId="3131F0DC">
            <wp:extent cx="5943600" cy="6000926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00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4CE" w:rsidRDefault="009154CE" w:rsidP="004C021A">
      <w:pPr>
        <w:spacing w:after="120"/>
        <w:jc w:val="left"/>
        <w:rPr>
          <w:lang w:eastAsia="x-none"/>
        </w:rPr>
      </w:pPr>
    </w:p>
    <w:p w:rsidR="009154CE" w:rsidRDefault="009154CE" w:rsidP="004C021A">
      <w:pPr>
        <w:spacing w:after="120"/>
        <w:jc w:val="left"/>
        <w:rPr>
          <w:lang w:eastAsia="x-none"/>
        </w:rPr>
      </w:pPr>
    </w:p>
    <w:p w:rsidR="009154CE" w:rsidRDefault="009154CE" w:rsidP="004C021A">
      <w:pPr>
        <w:spacing w:after="120"/>
        <w:jc w:val="left"/>
        <w:rPr>
          <w:lang w:eastAsia="x-none"/>
        </w:rPr>
      </w:pPr>
    </w:p>
    <w:p w:rsidR="009154CE" w:rsidRDefault="009154CE" w:rsidP="004C021A">
      <w:pPr>
        <w:spacing w:after="120"/>
        <w:jc w:val="left"/>
        <w:rPr>
          <w:lang w:eastAsia="x-none"/>
        </w:rPr>
      </w:pPr>
    </w:p>
    <w:p w:rsidR="00051426" w:rsidRDefault="00051426" w:rsidP="004C021A">
      <w:pPr>
        <w:spacing w:after="120"/>
        <w:jc w:val="left"/>
        <w:rPr>
          <w:lang w:eastAsia="x-none"/>
        </w:rPr>
      </w:pPr>
    </w:p>
    <w:p w:rsidR="00051426" w:rsidRDefault="00051426" w:rsidP="004C021A">
      <w:pPr>
        <w:spacing w:after="120"/>
        <w:jc w:val="left"/>
        <w:rPr>
          <w:lang w:eastAsia="x-none"/>
        </w:rPr>
      </w:pPr>
    </w:p>
    <w:p w:rsidR="009154CE" w:rsidRDefault="009154CE" w:rsidP="004C021A">
      <w:pPr>
        <w:spacing w:after="120"/>
        <w:jc w:val="left"/>
        <w:rPr>
          <w:lang w:eastAsia="x-none"/>
        </w:rPr>
      </w:pPr>
    </w:p>
    <w:p w:rsidR="004C021A" w:rsidRPr="004971D9" w:rsidRDefault="004C021A" w:rsidP="004C021A">
      <w:pPr>
        <w:spacing w:after="120"/>
        <w:jc w:val="left"/>
        <w:rPr>
          <w:lang w:eastAsia="x-none"/>
        </w:rPr>
      </w:pPr>
      <w:r>
        <w:rPr>
          <w:lang w:eastAsia="x-none"/>
        </w:rPr>
        <w:t>Table B.11.2 Component</w:t>
      </w:r>
      <w:r w:rsidRPr="004971D9">
        <w:rPr>
          <w:lang w:eastAsia="x-none"/>
        </w:rPr>
        <w:t xml:space="preserve"> mapping from US Profile of ISO 19160-1 to US Address Standard</w:t>
      </w:r>
    </w:p>
    <w:p w:rsidR="00F004FC" w:rsidRDefault="00597DAA" w:rsidP="00F004FC">
      <w:pPr>
        <w:jc w:val="center"/>
      </w:pPr>
      <w:r w:rsidRPr="00597DAA">
        <w:rPr>
          <w:noProof/>
          <w:lang w:val="en-US"/>
        </w:rPr>
        <w:drawing>
          <wp:inline distT="0" distB="0" distL="0" distR="0" wp14:anchorId="6400D29E" wp14:editId="0E9CF1E9">
            <wp:extent cx="5943600" cy="292255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22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E98" w:rsidRPr="004971D9" w:rsidRDefault="00F46E98" w:rsidP="00F46E98">
      <w:pPr>
        <w:spacing w:after="120"/>
        <w:jc w:val="left"/>
        <w:rPr>
          <w:lang w:eastAsia="x-none"/>
        </w:rPr>
      </w:pPr>
      <w:r>
        <w:rPr>
          <w:lang w:eastAsia="x-none"/>
        </w:rPr>
        <w:t>Table B.11.3 Addressable Object</w:t>
      </w:r>
      <w:r w:rsidRPr="004971D9">
        <w:rPr>
          <w:lang w:eastAsia="x-none"/>
        </w:rPr>
        <w:t xml:space="preserve"> mapping from US Profile of ISO 19160-1 to US Address Standard</w:t>
      </w:r>
    </w:p>
    <w:p w:rsidR="00160AC7" w:rsidRDefault="00F46E98" w:rsidP="00F46E98">
      <w:pPr>
        <w:jc w:val="center"/>
      </w:pPr>
      <w:r w:rsidRPr="00F46E98">
        <w:rPr>
          <w:noProof/>
          <w:lang w:val="en-US"/>
        </w:rPr>
        <w:drawing>
          <wp:inline distT="0" distB="0" distL="0" distR="0" wp14:anchorId="22842FAC" wp14:editId="44259A4C">
            <wp:extent cx="5943600" cy="2115851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15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1BF" w:rsidRPr="004971D9" w:rsidRDefault="009031BF" w:rsidP="009031BF">
      <w:pPr>
        <w:spacing w:after="120"/>
        <w:jc w:val="left"/>
        <w:rPr>
          <w:lang w:eastAsia="x-none"/>
        </w:rPr>
      </w:pPr>
      <w:r>
        <w:rPr>
          <w:lang w:eastAsia="x-none"/>
        </w:rPr>
        <w:t xml:space="preserve">Table B.11.4 Specification </w:t>
      </w:r>
      <w:r w:rsidRPr="004971D9">
        <w:rPr>
          <w:lang w:eastAsia="x-none"/>
        </w:rPr>
        <w:t>mapping from US Profile of ISO 19160-1 to US Address Standard</w:t>
      </w:r>
    </w:p>
    <w:p w:rsidR="009031BF" w:rsidRDefault="009031BF" w:rsidP="00F46E98">
      <w:pPr>
        <w:jc w:val="center"/>
      </w:pPr>
      <w:r w:rsidRPr="00521460">
        <w:rPr>
          <w:noProof/>
          <w:lang w:val="en-US"/>
        </w:rPr>
        <w:drawing>
          <wp:inline distT="0" distB="0" distL="0" distR="0" wp14:anchorId="45C5F7A1" wp14:editId="56B9B208">
            <wp:extent cx="5943600" cy="344819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4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4FD" w:rsidRDefault="00A664FD" w:rsidP="00A664FD">
      <w:pPr>
        <w:spacing w:after="120"/>
        <w:jc w:val="left"/>
        <w:rPr>
          <w:lang w:eastAsia="x-none"/>
        </w:rPr>
      </w:pPr>
    </w:p>
    <w:p w:rsidR="00A664FD" w:rsidRDefault="00A664FD" w:rsidP="00A664FD">
      <w:pPr>
        <w:spacing w:after="120"/>
        <w:jc w:val="left"/>
        <w:rPr>
          <w:lang w:eastAsia="x-none"/>
        </w:rPr>
      </w:pPr>
    </w:p>
    <w:p w:rsidR="00A664FD" w:rsidRDefault="00A664FD" w:rsidP="00A664FD">
      <w:pPr>
        <w:spacing w:after="120"/>
        <w:jc w:val="left"/>
        <w:rPr>
          <w:lang w:eastAsia="x-none"/>
        </w:rPr>
      </w:pPr>
    </w:p>
    <w:p w:rsidR="00A664FD" w:rsidRDefault="00A664FD" w:rsidP="00A664FD">
      <w:pPr>
        <w:spacing w:after="120"/>
        <w:jc w:val="left"/>
        <w:rPr>
          <w:lang w:eastAsia="x-none"/>
        </w:rPr>
      </w:pPr>
    </w:p>
    <w:p w:rsidR="00A664FD" w:rsidRDefault="00A664FD" w:rsidP="00A664FD">
      <w:pPr>
        <w:spacing w:after="120"/>
        <w:jc w:val="left"/>
        <w:rPr>
          <w:lang w:eastAsia="x-none"/>
        </w:rPr>
      </w:pPr>
    </w:p>
    <w:p w:rsidR="00A664FD" w:rsidRDefault="00A664FD" w:rsidP="00A664FD">
      <w:pPr>
        <w:spacing w:after="120"/>
        <w:jc w:val="left"/>
        <w:rPr>
          <w:lang w:eastAsia="x-none"/>
        </w:rPr>
      </w:pPr>
    </w:p>
    <w:p w:rsidR="00A664FD" w:rsidRDefault="00A664FD" w:rsidP="00A664FD">
      <w:pPr>
        <w:spacing w:after="120"/>
        <w:jc w:val="left"/>
        <w:rPr>
          <w:lang w:eastAsia="x-none"/>
        </w:rPr>
      </w:pPr>
    </w:p>
    <w:p w:rsidR="00A664FD" w:rsidRDefault="00A664FD" w:rsidP="00A664FD">
      <w:pPr>
        <w:spacing w:after="120"/>
        <w:jc w:val="left"/>
        <w:rPr>
          <w:lang w:eastAsia="x-none"/>
        </w:rPr>
      </w:pPr>
    </w:p>
    <w:p w:rsidR="00A664FD" w:rsidRPr="004971D9" w:rsidRDefault="00A664FD" w:rsidP="00A664FD">
      <w:pPr>
        <w:spacing w:after="120"/>
        <w:jc w:val="left"/>
        <w:rPr>
          <w:lang w:eastAsia="x-none"/>
        </w:rPr>
      </w:pPr>
      <w:r>
        <w:rPr>
          <w:lang w:eastAsia="x-none"/>
        </w:rPr>
        <w:t xml:space="preserve">Table B.11.5 </w:t>
      </w:r>
      <w:r w:rsidRPr="00A664FD">
        <w:rPr>
          <w:lang w:eastAsia="x-none"/>
        </w:rPr>
        <w:t>Reference Object (Transportation Feature) mapping from US Profile of ISO 19160-1 to US Address Standard</w:t>
      </w:r>
      <w:r>
        <w:rPr>
          <w:lang w:eastAsia="x-none"/>
        </w:rPr>
        <w:t xml:space="preserve"> – </w:t>
      </w:r>
      <w:r w:rsidRPr="00A664FD">
        <w:rPr>
          <w:highlight w:val="yellow"/>
          <w:lang w:eastAsia="x-none"/>
        </w:rPr>
        <w:t>under development</w:t>
      </w:r>
    </w:p>
    <w:p w:rsidR="00A664FD" w:rsidRDefault="00A664FD" w:rsidP="00F46E98">
      <w:pPr>
        <w:jc w:val="center"/>
      </w:pPr>
      <w:r w:rsidRPr="00A664FD">
        <w:rPr>
          <w:noProof/>
          <w:lang w:val="en-US"/>
        </w:rPr>
        <w:drawing>
          <wp:inline distT="0" distB="0" distL="0" distR="0" wp14:anchorId="03DEDE39" wp14:editId="17FFEB87">
            <wp:extent cx="5943600" cy="2337230"/>
            <wp:effectExtent l="0" t="0" r="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3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6E9" w:rsidRDefault="00C226E9" w:rsidP="00C226E9">
      <w:pPr>
        <w:spacing w:after="120"/>
        <w:jc w:val="left"/>
        <w:rPr>
          <w:lang w:eastAsia="x-none"/>
        </w:rPr>
      </w:pPr>
      <w:r>
        <w:rPr>
          <w:lang w:eastAsia="x-none"/>
        </w:rPr>
        <w:t xml:space="preserve">Table B.11.6 </w:t>
      </w:r>
      <w:r w:rsidRPr="00A664FD">
        <w:rPr>
          <w:lang w:eastAsia="x-none"/>
        </w:rPr>
        <w:t>Reference Object (</w:t>
      </w:r>
      <w:r>
        <w:rPr>
          <w:lang w:eastAsia="x-none"/>
        </w:rPr>
        <w:t>Cadastral</w:t>
      </w:r>
      <w:r w:rsidRPr="00A664FD">
        <w:rPr>
          <w:lang w:eastAsia="x-none"/>
        </w:rPr>
        <w:t>) mapping from US Profile of ISO 19160-1 to US Address Standard</w:t>
      </w:r>
      <w:r>
        <w:rPr>
          <w:lang w:eastAsia="x-none"/>
        </w:rPr>
        <w:t xml:space="preserve"> – </w:t>
      </w:r>
      <w:r w:rsidRPr="00A664FD">
        <w:rPr>
          <w:highlight w:val="yellow"/>
          <w:lang w:eastAsia="x-none"/>
        </w:rPr>
        <w:t>under development</w:t>
      </w:r>
    </w:p>
    <w:p w:rsidR="00C226E9" w:rsidRPr="004971D9" w:rsidRDefault="00C226E9" w:rsidP="00C226E9">
      <w:pPr>
        <w:spacing w:after="120"/>
        <w:jc w:val="center"/>
        <w:rPr>
          <w:lang w:eastAsia="x-none"/>
        </w:rPr>
      </w:pPr>
      <w:r w:rsidRPr="00C226E9">
        <w:rPr>
          <w:noProof/>
          <w:lang w:val="en-US"/>
        </w:rPr>
        <w:drawing>
          <wp:inline distT="0" distB="0" distL="0" distR="0" wp14:anchorId="13D3FE7B" wp14:editId="46D667B6">
            <wp:extent cx="5943600" cy="344819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4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6E9" w:rsidRDefault="00C226E9" w:rsidP="00C226E9">
      <w:pPr>
        <w:jc w:val="left"/>
      </w:pPr>
    </w:p>
    <w:p w:rsidR="00C226E9" w:rsidRDefault="00C226E9" w:rsidP="00C226E9">
      <w:pPr>
        <w:jc w:val="left"/>
      </w:pPr>
      <w:r>
        <w:t>*Mappings from US Address Standard to US Profile need to be developed.</w:t>
      </w:r>
    </w:p>
    <w:p w:rsidR="00C226E9" w:rsidRDefault="00C226E9" w:rsidP="00C226E9">
      <w:pPr>
        <w:jc w:val="left"/>
      </w:pPr>
      <w:r>
        <w:t>**US instance data needs to be developed.</w:t>
      </w:r>
    </w:p>
    <w:p w:rsidR="00D72F9B" w:rsidRDefault="00D72F9B" w:rsidP="00C226E9">
      <w:pPr>
        <w:jc w:val="left"/>
      </w:pPr>
    </w:p>
    <w:sectPr w:rsidR="00D72F9B" w:rsidSect="008455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A2F"/>
    <w:rsid w:val="000033CE"/>
    <w:rsid w:val="00014F8D"/>
    <w:rsid w:val="00044A64"/>
    <w:rsid w:val="00051426"/>
    <w:rsid w:val="000665EA"/>
    <w:rsid w:val="00092321"/>
    <w:rsid w:val="000D10F8"/>
    <w:rsid w:val="000E6276"/>
    <w:rsid w:val="00122217"/>
    <w:rsid w:val="00160AC7"/>
    <w:rsid w:val="00227C23"/>
    <w:rsid w:val="00321D3E"/>
    <w:rsid w:val="0032445D"/>
    <w:rsid w:val="003C4D34"/>
    <w:rsid w:val="004971D9"/>
    <w:rsid w:val="004C021A"/>
    <w:rsid w:val="004C150D"/>
    <w:rsid w:val="004D65B7"/>
    <w:rsid w:val="00503D47"/>
    <w:rsid w:val="00521460"/>
    <w:rsid w:val="00532EB4"/>
    <w:rsid w:val="005546B7"/>
    <w:rsid w:val="00574C6C"/>
    <w:rsid w:val="00597DAA"/>
    <w:rsid w:val="005A5A8E"/>
    <w:rsid w:val="006063E5"/>
    <w:rsid w:val="00691ED8"/>
    <w:rsid w:val="00716D8F"/>
    <w:rsid w:val="00723DAD"/>
    <w:rsid w:val="007325BE"/>
    <w:rsid w:val="00737904"/>
    <w:rsid w:val="00742A2F"/>
    <w:rsid w:val="007D3B8C"/>
    <w:rsid w:val="008051A5"/>
    <w:rsid w:val="008155B4"/>
    <w:rsid w:val="00845516"/>
    <w:rsid w:val="008A74D5"/>
    <w:rsid w:val="009031BF"/>
    <w:rsid w:val="009154CE"/>
    <w:rsid w:val="009310EE"/>
    <w:rsid w:val="00944EF6"/>
    <w:rsid w:val="00963F6D"/>
    <w:rsid w:val="009B2CE7"/>
    <w:rsid w:val="009C4230"/>
    <w:rsid w:val="00A664FD"/>
    <w:rsid w:val="00AD4B11"/>
    <w:rsid w:val="00BB0719"/>
    <w:rsid w:val="00C226E9"/>
    <w:rsid w:val="00C73CC0"/>
    <w:rsid w:val="00CA7871"/>
    <w:rsid w:val="00CD478E"/>
    <w:rsid w:val="00CF1AD8"/>
    <w:rsid w:val="00D17A5E"/>
    <w:rsid w:val="00D30065"/>
    <w:rsid w:val="00D72F9B"/>
    <w:rsid w:val="00DA244B"/>
    <w:rsid w:val="00DA4E21"/>
    <w:rsid w:val="00DB6B7D"/>
    <w:rsid w:val="00E37F93"/>
    <w:rsid w:val="00E4475D"/>
    <w:rsid w:val="00E97035"/>
    <w:rsid w:val="00EB0C37"/>
    <w:rsid w:val="00F004FC"/>
    <w:rsid w:val="00F33A23"/>
    <w:rsid w:val="00F456BE"/>
    <w:rsid w:val="00F46E98"/>
    <w:rsid w:val="00FB400C"/>
    <w:rsid w:val="00FD6074"/>
    <w:rsid w:val="00FE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position-horizontal:center" fill="f" fillcolor="white" strokecolor="none [3213]">
      <v:fill color="white" on="f"/>
      <v:stroke 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A2F"/>
    <w:pPr>
      <w:spacing w:after="240" w:line="230" w:lineRule="atLeast"/>
      <w:jc w:val="both"/>
    </w:pPr>
    <w:rPr>
      <w:rFonts w:ascii="Arial" w:eastAsia="Times New Roman" w:hAnsi="Arial" w:cs="Times New Roman"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A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A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TOC2"/>
    <w:autoRedefine/>
    <w:uiPriority w:val="39"/>
    <w:qFormat/>
    <w:rsid w:val="00CA7871"/>
    <w:pPr>
      <w:tabs>
        <w:tab w:val="left" w:pos="432"/>
        <w:tab w:val="right" w:leader="dot" w:pos="9360"/>
      </w:tabs>
      <w:spacing w:after="120" w:line="240" w:lineRule="auto"/>
      <w:jc w:val="center"/>
    </w:pPr>
    <w:rPr>
      <w:noProof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CA7871"/>
    <w:pPr>
      <w:spacing w:after="100"/>
      <w:ind w:left="220"/>
    </w:pPr>
  </w:style>
  <w:style w:type="paragraph" w:customStyle="1" w:styleId="a2">
    <w:name w:val="a2"/>
    <w:basedOn w:val="Heading2"/>
    <w:next w:val="Normal"/>
    <w:rsid w:val="00742A2F"/>
    <w:pPr>
      <w:keepLines w:val="0"/>
      <w:tabs>
        <w:tab w:val="left" w:pos="500"/>
        <w:tab w:val="left" w:pos="720"/>
      </w:tabs>
      <w:suppressAutoHyphens/>
      <w:spacing w:before="270" w:after="240" w:line="270" w:lineRule="exact"/>
      <w:jc w:val="left"/>
    </w:pPr>
    <w:rPr>
      <w:rFonts w:ascii="Arial" w:eastAsia="Times New Roman" w:hAnsi="Arial" w:cs="Times New Roman"/>
      <w:bCs w:val="0"/>
      <w:color w:val="auto"/>
      <w:sz w:val="24"/>
      <w:szCs w:val="20"/>
      <w:lang w:eastAsia="x-none"/>
    </w:rPr>
  </w:style>
  <w:style w:type="paragraph" w:customStyle="1" w:styleId="a3">
    <w:name w:val="a3"/>
    <w:basedOn w:val="Heading3"/>
    <w:next w:val="Normal"/>
    <w:rsid w:val="00742A2F"/>
    <w:pPr>
      <w:keepLines w:val="0"/>
      <w:tabs>
        <w:tab w:val="left" w:pos="640"/>
        <w:tab w:val="left" w:pos="880"/>
      </w:tabs>
      <w:suppressAutoHyphens/>
      <w:spacing w:before="60" w:after="240" w:line="250" w:lineRule="exact"/>
      <w:jc w:val="left"/>
    </w:pPr>
    <w:rPr>
      <w:rFonts w:ascii="Arial" w:eastAsia="Times New Roman" w:hAnsi="Arial" w:cs="Times New Roman"/>
      <w:bCs w:val="0"/>
      <w:color w:val="auto"/>
      <w:sz w:val="22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A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A2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2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EB4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A2F"/>
    <w:pPr>
      <w:spacing w:after="240" w:line="230" w:lineRule="atLeast"/>
      <w:jc w:val="both"/>
    </w:pPr>
    <w:rPr>
      <w:rFonts w:ascii="Arial" w:eastAsia="Times New Roman" w:hAnsi="Arial" w:cs="Times New Roman"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A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A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TOC2"/>
    <w:autoRedefine/>
    <w:uiPriority w:val="39"/>
    <w:qFormat/>
    <w:rsid w:val="00CA7871"/>
    <w:pPr>
      <w:tabs>
        <w:tab w:val="left" w:pos="432"/>
        <w:tab w:val="right" w:leader="dot" w:pos="9360"/>
      </w:tabs>
      <w:spacing w:after="120" w:line="240" w:lineRule="auto"/>
      <w:jc w:val="center"/>
    </w:pPr>
    <w:rPr>
      <w:noProof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CA7871"/>
    <w:pPr>
      <w:spacing w:after="100"/>
      <w:ind w:left="220"/>
    </w:pPr>
  </w:style>
  <w:style w:type="paragraph" w:customStyle="1" w:styleId="a2">
    <w:name w:val="a2"/>
    <w:basedOn w:val="Heading2"/>
    <w:next w:val="Normal"/>
    <w:rsid w:val="00742A2F"/>
    <w:pPr>
      <w:keepLines w:val="0"/>
      <w:tabs>
        <w:tab w:val="left" w:pos="500"/>
        <w:tab w:val="left" w:pos="720"/>
      </w:tabs>
      <w:suppressAutoHyphens/>
      <w:spacing w:before="270" w:after="240" w:line="270" w:lineRule="exact"/>
      <w:jc w:val="left"/>
    </w:pPr>
    <w:rPr>
      <w:rFonts w:ascii="Arial" w:eastAsia="Times New Roman" w:hAnsi="Arial" w:cs="Times New Roman"/>
      <w:bCs w:val="0"/>
      <w:color w:val="auto"/>
      <w:sz w:val="24"/>
      <w:szCs w:val="20"/>
      <w:lang w:eastAsia="x-none"/>
    </w:rPr>
  </w:style>
  <w:style w:type="paragraph" w:customStyle="1" w:styleId="a3">
    <w:name w:val="a3"/>
    <w:basedOn w:val="Heading3"/>
    <w:next w:val="Normal"/>
    <w:rsid w:val="00742A2F"/>
    <w:pPr>
      <w:keepLines w:val="0"/>
      <w:tabs>
        <w:tab w:val="left" w:pos="640"/>
        <w:tab w:val="left" w:pos="880"/>
      </w:tabs>
      <w:suppressAutoHyphens/>
      <w:spacing w:before="60" w:after="240" w:line="250" w:lineRule="exact"/>
      <w:jc w:val="left"/>
    </w:pPr>
    <w:rPr>
      <w:rFonts w:ascii="Arial" w:eastAsia="Times New Roman" w:hAnsi="Arial" w:cs="Times New Roman"/>
      <w:bCs w:val="0"/>
      <w:color w:val="auto"/>
      <w:sz w:val="22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A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A2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2E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EB4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5" Type="http://schemas.openxmlformats.org/officeDocument/2006/relationships/image" Target="media/image1.jpeg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83F7F36C.dotm</Template>
  <TotalTime>0</TotalTime>
  <Pages>8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uhl00003</dc:creator>
  <cp:keywords/>
  <dc:description/>
  <cp:lastModifiedBy>Matthew J McCready</cp:lastModifiedBy>
  <cp:revision>2</cp:revision>
  <cp:lastPrinted>2013-02-14T19:12:00Z</cp:lastPrinted>
  <dcterms:created xsi:type="dcterms:W3CDTF">2013-02-14T20:18:00Z</dcterms:created>
  <dcterms:modified xsi:type="dcterms:W3CDTF">2013-02-14T20:18:00Z</dcterms:modified>
</cp:coreProperties>
</file>