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D6D" w:rsidRPr="00AC5D0F" w:rsidRDefault="000D3D0F" w:rsidP="000D3D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D0F">
        <w:rPr>
          <w:rFonts w:ascii="Times New Roman" w:hAnsi="Times New Roman" w:cs="Times New Roman"/>
          <w:b/>
          <w:sz w:val="24"/>
          <w:szCs w:val="24"/>
        </w:rPr>
        <w:t>Notes on Address Quality</w:t>
      </w:r>
      <w:r w:rsidR="002B14E9">
        <w:rPr>
          <w:rFonts w:ascii="Times New Roman" w:hAnsi="Times New Roman" w:cs="Times New Roman"/>
          <w:b/>
          <w:sz w:val="24"/>
          <w:szCs w:val="24"/>
        </w:rPr>
        <w:t xml:space="preserve"> Measures</w:t>
      </w:r>
    </w:p>
    <w:p w:rsidR="000D3D0F" w:rsidRPr="00AC5D0F" w:rsidRDefault="00B93D6D" w:rsidP="00B93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Definitions supplied by the standards for spatial metadata</w:t>
      </w:r>
    </w:p>
    <w:p w:rsidR="00B93D6D" w:rsidRPr="00AC5D0F" w:rsidRDefault="00B93D6D" w:rsidP="00B93D6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ISO 19115:2003</w:t>
      </w:r>
    </w:p>
    <w:p w:rsidR="00B93D6D" w:rsidRDefault="00B93D6D" w:rsidP="00B93D6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Content Standard for Digital Geospatial Metadata</w:t>
      </w:r>
      <w:r w:rsidR="00791086">
        <w:rPr>
          <w:rFonts w:ascii="Times New Roman" w:hAnsi="Times New Roman" w:cs="Times New Roman"/>
          <w:sz w:val="24"/>
          <w:szCs w:val="24"/>
        </w:rPr>
        <w:t xml:space="preserve"> (CSDGM)</w:t>
      </w:r>
    </w:p>
    <w:p w:rsidR="00D3320E" w:rsidRDefault="00791086" w:rsidP="00B93D6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standards</w:t>
      </w:r>
      <w:r w:rsidR="00D3320E">
        <w:rPr>
          <w:rFonts w:ascii="Times New Roman" w:hAnsi="Times New Roman" w:cs="Times New Roman"/>
          <w:sz w:val="24"/>
          <w:szCs w:val="24"/>
        </w:rPr>
        <w:t xml:space="preserve"> have quality reporting requirements that provide guidance for the various aspects of quality control and for classifying the various Data</w:t>
      </w:r>
      <w:r w:rsidR="00651CB6">
        <w:rPr>
          <w:rFonts w:ascii="Times New Roman" w:hAnsi="Times New Roman" w:cs="Times New Roman"/>
          <w:sz w:val="24"/>
          <w:szCs w:val="24"/>
        </w:rPr>
        <w:t xml:space="preserve"> </w:t>
      </w:r>
      <w:r w:rsidR="00D3320E">
        <w:rPr>
          <w:rFonts w:ascii="Times New Roman" w:hAnsi="Times New Roman" w:cs="Times New Roman"/>
          <w:sz w:val="24"/>
          <w:szCs w:val="24"/>
        </w:rPr>
        <w:t>Quality measures. These elements are</w:t>
      </w:r>
    </w:p>
    <w:p w:rsidR="00791086" w:rsidRDefault="00D3320E" w:rsidP="00D3320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Attribute Accuracy</w:t>
      </w:r>
    </w:p>
    <w:p w:rsidR="00D3320E" w:rsidRDefault="00D3320E" w:rsidP="00D3320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Completeness</w:t>
      </w:r>
    </w:p>
    <w:p w:rsidR="00D3320E" w:rsidRDefault="00D3320E" w:rsidP="00D3320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Lineage</w:t>
      </w:r>
    </w:p>
    <w:p w:rsidR="00D3320E" w:rsidRDefault="00D3320E" w:rsidP="00D3320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Logical Consistency</w:t>
      </w:r>
    </w:p>
    <w:p w:rsidR="00D3320E" w:rsidRDefault="00D3320E" w:rsidP="00D3320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Positional Accuracy</w:t>
      </w:r>
    </w:p>
    <w:p w:rsidR="00D3320E" w:rsidRPr="00AC5D0F" w:rsidRDefault="00D3320E" w:rsidP="00D3320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Temporal Accuracy</w:t>
      </w:r>
    </w:p>
    <w:p w:rsidR="00B93D6D" w:rsidRPr="00AC5D0F" w:rsidRDefault="00B93D6D" w:rsidP="00B93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The above standards have reporting requirements that identify elements for the various elements of quality control</w:t>
      </w:r>
      <w:r w:rsidR="00A61923" w:rsidRPr="00AC5D0F">
        <w:rPr>
          <w:rFonts w:ascii="Times New Roman" w:hAnsi="Times New Roman" w:cs="Times New Roman"/>
          <w:sz w:val="24"/>
          <w:szCs w:val="24"/>
        </w:rPr>
        <w:t>.</w:t>
      </w:r>
    </w:p>
    <w:p w:rsidR="00B93D6D" w:rsidRPr="00AC5D0F" w:rsidRDefault="00B93D6D" w:rsidP="00B93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Normal to carry inconsistencies</w:t>
      </w:r>
      <w:r w:rsidR="00A61923" w:rsidRPr="00AC5D0F">
        <w:rPr>
          <w:rFonts w:ascii="Times New Roman" w:hAnsi="Times New Roman" w:cs="Times New Roman"/>
          <w:sz w:val="24"/>
          <w:szCs w:val="24"/>
        </w:rPr>
        <w:t>, called anomalies,</w:t>
      </w:r>
      <w:r w:rsidRPr="00AC5D0F">
        <w:rPr>
          <w:rFonts w:ascii="Times New Roman" w:hAnsi="Times New Roman" w:cs="Times New Roman"/>
          <w:sz w:val="24"/>
          <w:szCs w:val="24"/>
        </w:rPr>
        <w:t xml:space="preserve"> in a data set indefinitely</w:t>
      </w:r>
      <w:r w:rsidR="00A61923" w:rsidRPr="00AC5D0F">
        <w:rPr>
          <w:rFonts w:ascii="Times New Roman" w:hAnsi="Times New Roman" w:cs="Times New Roman"/>
          <w:sz w:val="24"/>
          <w:szCs w:val="24"/>
        </w:rPr>
        <w:t xml:space="preserve"> due not applying its Address Reference System (ARS) or changes in the ARS.</w:t>
      </w:r>
    </w:p>
    <w:p w:rsidR="00A61923" w:rsidRPr="00AC5D0F" w:rsidRDefault="00A61923" w:rsidP="00A619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Address Anomaly Status attribute provides a way of documenting and accounting for anomalies</w:t>
      </w:r>
    </w:p>
    <w:p w:rsidR="00A61923" w:rsidRPr="00AC5D0F" w:rsidRDefault="00A61923" w:rsidP="00A6192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Assigned after an inconsistent address is researched</w:t>
      </w:r>
    </w:p>
    <w:p w:rsidR="00A61923" w:rsidRPr="00AC5D0F" w:rsidRDefault="00A61923" w:rsidP="00A6192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Allow records documented as anomalies to be excluded from quality testing</w:t>
      </w:r>
    </w:p>
    <w:p w:rsidR="00A61923" w:rsidRPr="00AC5D0F" w:rsidRDefault="006D1C8F" w:rsidP="00A6192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Quality Control Tests:</w:t>
      </w:r>
      <w:r w:rsidRPr="00AC5D0F">
        <w:rPr>
          <w:rFonts w:ascii="Times New Roman" w:hAnsi="Times New Roman" w:cs="Times New Roman"/>
          <w:sz w:val="24"/>
          <w:szCs w:val="24"/>
        </w:rPr>
        <w:tab/>
      </w:r>
    </w:p>
    <w:p w:rsidR="006D1C8F" w:rsidRPr="00AC5D0F" w:rsidRDefault="006D1C8F" w:rsidP="006D1C8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Compare Address data to domains and specifications tailored for local use</w:t>
      </w:r>
    </w:p>
    <w:p w:rsidR="006D1C8F" w:rsidRPr="00AC5D0F" w:rsidRDefault="006D1C8F" w:rsidP="006D1C8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Identify anomalies</w:t>
      </w:r>
    </w:p>
    <w:p w:rsidR="006D1C8F" w:rsidRPr="00AC5D0F" w:rsidRDefault="006D1C8F" w:rsidP="006D1C8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Provide data quality information as described in ISO 19115. This includes</w:t>
      </w:r>
    </w:p>
    <w:p w:rsidR="006D1C8F" w:rsidRPr="00AC5D0F" w:rsidRDefault="006D1C8F" w:rsidP="006D1C8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Scope: the elements, attributes or classifications to be tested</w:t>
      </w:r>
    </w:p>
    <w:p w:rsidR="006D1C8F" w:rsidRPr="00AC5D0F" w:rsidRDefault="006D1C8F" w:rsidP="006D1C8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Measure: a description of what the test measures</w:t>
      </w:r>
    </w:p>
    <w:p w:rsidR="006D1C8F" w:rsidRPr="00AC5D0F" w:rsidRDefault="006D1C8F" w:rsidP="006D1C8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Procedure: a description of the test</w:t>
      </w:r>
    </w:p>
    <w:p w:rsidR="006D1C8F" w:rsidRPr="00AC5D0F" w:rsidRDefault="006D1C8F" w:rsidP="006D1C8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Script or function: an example of the test in ISO/IEC 9075-1:2008 SQL code</w:t>
      </w:r>
    </w:p>
    <w:p w:rsidR="006D1C8F" w:rsidRPr="00AC5D0F" w:rsidRDefault="006D1C8F" w:rsidP="006D1C8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Parameters for calculating anomalies as a percentage of the data set</w:t>
      </w:r>
    </w:p>
    <w:p w:rsidR="00AD6141" w:rsidRPr="00AC5D0F" w:rsidRDefault="00AD6141" w:rsidP="006D1C8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Excludes known anomalies</w:t>
      </w:r>
    </w:p>
    <w:p w:rsidR="006D1C8F" w:rsidRPr="00AC5D0F" w:rsidRDefault="00AD6141" w:rsidP="006D1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Perc Conforming function measures the results of the test for anomalies and describes the percentage of data elements that conform</w:t>
      </w:r>
      <w:r w:rsidR="00FF1ECE" w:rsidRPr="00AC5D0F">
        <w:rPr>
          <w:rFonts w:ascii="Times New Roman" w:hAnsi="Times New Roman" w:cs="Times New Roman"/>
          <w:sz w:val="24"/>
          <w:szCs w:val="24"/>
        </w:rPr>
        <w:t xml:space="preserve"> by subtracting the number of anomalies from the total number of records before calculating the percentage</w:t>
      </w:r>
    </w:p>
    <w:p w:rsidR="00FF1ECE" w:rsidRPr="00AC5D0F" w:rsidRDefault="00FF1ECE" w:rsidP="006D1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Measures used </w:t>
      </w:r>
      <w:r w:rsidR="007E4D0A" w:rsidRPr="00AC5D0F">
        <w:rPr>
          <w:rFonts w:ascii="Times New Roman" w:hAnsi="Times New Roman" w:cs="Times New Roman"/>
          <w:sz w:val="24"/>
          <w:szCs w:val="24"/>
        </w:rPr>
        <w:t>to test</w:t>
      </w:r>
      <w:r w:rsidRPr="00AC5D0F">
        <w:rPr>
          <w:rFonts w:ascii="Times New Roman" w:hAnsi="Times New Roman" w:cs="Times New Roman"/>
          <w:sz w:val="24"/>
          <w:szCs w:val="24"/>
        </w:rPr>
        <w:t xml:space="preserve"> data conformance depend on domain, as listed in Section 5</w:t>
      </w:r>
      <w:r w:rsidR="00FA41C0">
        <w:rPr>
          <w:rFonts w:ascii="Times New Roman" w:hAnsi="Times New Roman" w:cs="Times New Roman"/>
          <w:sz w:val="24"/>
          <w:szCs w:val="24"/>
        </w:rPr>
        <w:t xml:space="preserve"> (Attribute and Entity)</w:t>
      </w:r>
      <w:r w:rsidRPr="00AC5D0F">
        <w:rPr>
          <w:rFonts w:ascii="Times New Roman" w:hAnsi="Times New Roman" w:cs="Times New Roman"/>
          <w:sz w:val="24"/>
          <w:szCs w:val="24"/>
        </w:rPr>
        <w:t xml:space="preserve"> of the CSDGM.</w:t>
      </w:r>
    </w:p>
    <w:p w:rsidR="007E4D0A" w:rsidRPr="00AC5D0F" w:rsidRDefault="007E4D0A" w:rsidP="006D1C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Preparing for a local quality control program consists of  assembling information about local addresses including</w:t>
      </w:r>
    </w:p>
    <w:p w:rsidR="007E4D0A" w:rsidRPr="00AC5D0F" w:rsidRDefault="007E4D0A" w:rsidP="007E4D0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Tabular domains of values for street name components</w:t>
      </w:r>
    </w:p>
    <w:p w:rsidR="007E4D0A" w:rsidRPr="00AC5D0F" w:rsidRDefault="007E4D0A" w:rsidP="007E4D0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lastRenderedPageBreak/>
        <w:t>Spatial Domains: Jurisdiction boundaries, address reference scheme boundaries and components</w:t>
      </w:r>
    </w:p>
    <w:p w:rsidR="007E4D0A" w:rsidRPr="00AC5D0F" w:rsidRDefault="007E4D0A" w:rsidP="007E4D0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Address reference schemes: geometry and rules</w:t>
      </w:r>
    </w:p>
    <w:p w:rsidR="00C178FE" w:rsidRPr="00AC5D0F" w:rsidRDefault="009169EB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control measures may</w:t>
      </w:r>
      <w:r w:rsidR="00C178FE" w:rsidRPr="00AC5D0F">
        <w:rPr>
          <w:rFonts w:ascii="Times New Roman" w:hAnsi="Times New Roman" w:cs="Times New Roman"/>
          <w:sz w:val="24"/>
          <w:szCs w:val="24"/>
        </w:rPr>
        <w:t xml:space="preserve"> require developing several suites of quality measures to support each part of the address process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7726" w:rsidRDefault="003A7726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The quality measures rely on the following views, tables and </w:t>
      </w:r>
      <w:proofErr w:type="spellStart"/>
      <w:r w:rsidRPr="00AC5D0F">
        <w:rPr>
          <w:rFonts w:ascii="Times New Roman" w:hAnsi="Times New Roman" w:cs="Times New Roman"/>
          <w:sz w:val="24"/>
          <w:szCs w:val="24"/>
        </w:rPr>
        <w:t>pseudocode</w:t>
      </w:r>
      <w:proofErr w:type="spellEnd"/>
      <w:r w:rsidRPr="00AC5D0F">
        <w:rPr>
          <w:rFonts w:ascii="Times New Roman" w:hAnsi="Times New Roman" w:cs="Times New Roman"/>
          <w:sz w:val="24"/>
          <w:szCs w:val="24"/>
        </w:rPr>
        <w:t xml:space="preserve"> descriptions:</w:t>
      </w:r>
    </w:p>
    <w:p w:rsidR="0024719A" w:rsidRDefault="0024719A" w:rsidP="002471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719A">
        <w:rPr>
          <w:rFonts w:ascii="Times New Roman" w:hAnsi="Times New Roman" w:cs="Times New Roman"/>
          <w:b/>
          <w:sz w:val="24"/>
          <w:szCs w:val="24"/>
        </w:rPr>
        <w:t>View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stored query accessible as a virtual table in a relational database composed of the result set of query and reduce functions.</w:t>
      </w:r>
    </w:p>
    <w:p w:rsidR="00DB09D4" w:rsidRPr="00AC5D0F" w:rsidRDefault="00DB09D4" w:rsidP="002471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Table</w:t>
      </w:r>
      <w:r w:rsidRPr="00DB09D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 set of data el</w:t>
      </w:r>
      <w:r w:rsidR="00CF266A">
        <w:rPr>
          <w:rFonts w:ascii="Times New Roman" w:hAnsi="Times New Roman" w:cs="Times New Roman"/>
          <w:sz w:val="24"/>
          <w:szCs w:val="24"/>
        </w:rPr>
        <w:t xml:space="preserve">ements that is organized using </w:t>
      </w:r>
      <w:r>
        <w:rPr>
          <w:rFonts w:ascii="Times New Roman" w:hAnsi="Times New Roman" w:cs="Times New Roman"/>
          <w:sz w:val="24"/>
          <w:szCs w:val="24"/>
        </w:rPr>
        <w:t>vertical columns and horizontal rows.</w:t>
      </w:r>
      <w:proofErr w:type="gramEnd"/>
    </w:p>
    <w:p w:rsidR="003A7726" w:rsidRPr="00AC5D0F" w:rsidRDefault="003A7726" w:rsidP="003A77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8051E">
        <w:rPr>
          <w:rFonts w:ascii="Times New Roman" w:hAnsi="Times New Roman" w:cs="Times New Roman"/>
          <w:b/>
          <w:sz w:val="24"/>
          <w:szCs w:val="24"/>
        </w:rPr>
        <w:t>AddressPtCollection</w:t>
      </w:r>
      <w:r w:rsidRPr="00AC5D0F">
        <w:rPr>
          <w:rFonts w:ascii="Times New Roman" w:hAnsi="Times New Roman" w:cs="Times New Roman"/>
          <w:sz w:val="24"/>
          <w:szCs w:val="24"/>
        </w:rPr>
        <w:t>: A view comprising elements and elements for thoroughfare addresses, including point geometry</w:t>
      </w:r>
    </w:p>
    <w:p w:rsidR="003A7726" w:rsidRPr="00AC5D0F" w:rsidRDefault="003A7726" w:rsidP="003A77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8051E">
        <w:rPr>
          <w:rFonts w:ascii="Times New Roman" w:hAnsi="Times New Roman" w:cs="Times New Roman"/>
          <w:b/>
          <w:sz w:val="24"/>
          <w:szCs w:val="24"/>
        </w:rPr>
        <w:t>StCenterlineCollection</w:t>
      </w:r>
      <w:r w:rsidRPr="00AC5D0F">
        <w:rPr>
          <w:rFonts w:ascii="Times New Roman" w:hAnsi="Times New Roman" w:cs="Times New Roman"/>
          <w:sz w:val="24"/>
          <w:szCs w:val="24"/>
        </w:rPr>
        <w:t>: A view of street centerline segments, including Two Number Address Range or Four Number Address Range attributes and line geometry</w:t>
      </w:r>
    </w:p>
    <w:p w:rsidR="003A7726" w:rsidRPr="00AC5D0F" w:rsidRDefault="00F8051E" w:rsidP="003A77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F8051E">
        <w:rPr>
          <w:rFonts w:ascii="Times New Roman" w:hAnsi="Times New Roman" w:cs="Times New Roman"/>
          <w:b/>
          <w:sz w:val="24"/>
          <w:szCs w:val="24"/>
        </w:rPr>
        <w:t>Pseudocode data</w:t>
      </w:r>
      <w:r>
        <w:rPr>
          <w:rFonts w:ascii="Times New Roman" w:hAnsi="Times New Roman" w:cs="Times New Roman"/>
          <w:sz w:val="24"/>
          <w:szCs w:val="24"/>
        </w:rPr>
        <w:t xml:space="preserve">: A </w:t>
      </w:r>
      <w:r w:rsidR="0024719A">
        <w:rPr>
          <w:rFonts w:ascii="Times New Roman" w:hAnsi="Times New Roman" w:cs="Times New Roman"/>
          <w:sz w:val="24"/>
          <w:szCs w:val="24"/>
        </w:rPr>
        <w:t>measurement that</w:t>
      </w:r>
      <w:r w:rsidR="0099418A">
        <w:rPr>
          <w:rFonts w:ascii="Times New Roman" w:hAnsi="Times New Roman" w:cs="Times New Roman"/>
          <w:sz w:val="24"/>
          <w:szCs w:val="24"/>
        </w:rPr>
        <w:t xml:space="preserve"> describes the data</w:t>
      </w:r>
      <w:r w:rsidR="004E3B02" w:rsidRPr="00AC5D0F">
        <w:rPr>
          <w:rFonts w:ascii="Times New Roman" w:hAnsi="Times New Roman" w:cs="Times New Roman"/>
          <w:sz w:val="24"/>
          <w:szCs w:val="24"/>
        </w:rPr>
        <w:t xml:space="preserve"> more generally.</w:t>
      </w:r>
      <w:proofErr w:type="gramEnd"/>
      <w:r w:rsidR="00DB09D4">
        <w:rPr>
          <w:rFonts w:ascii="Times New Roman" w:hAnsi="Times New Roman" w:cs="Times New Roman"/>
          <w:sz w:val="24"/>
          <w:szCs w:val="24"/>
        </w:rPr>
        <w:t xml:space="preserve"> It is a </w:t>
      </w:r>
      <w:proofErr w:type="gramStart"/>
      <w:r w:rsidR="00DB09D4">
        <w:rPr>
          <w:rFonts w:ascii="Times New Roman" w:hAnsi="Times New Roman" w:cs="Times New Roman"/>
          <w:sz w:val="24"/>
          <w:szCs w:val="24"/>
        </w:rPr>
        <w:t>high level</w:t>
      </w:r>
      <w:proofErr w:type="gramEnd"/>
      <w:r w:rsidR="00DB09D4">
        <w:rPr>
          <w:rFonts w:ascii="Times New Roman" w:hAnsi="Times New Roman" w:cs="Times New Roman"/>
          <w:sz w:val="24"/>
          <w:szCs w:val="24"/>
        </w:rPr>
        <w:t xml:space="preserve"> description of the measurement.</w:t>
      </w:r>
    </w:p>
    <w:p w:rsidR="004E3B02" w:rsidRPr="00AC5D0F" w:rsidRDefault="004E3B02" w:rsidP="003A77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8051E">
        <w:rPr>
          <w:rFonts w:ascii="Times New Roman" w:hAnsi="Times New Roman" w:cs="Times New Roman"/>
          <w:b/>
          <w:sz w:val="24"/>
          <w:szCs w:val="24"/>
        </w:rPr>
        <w:t>Elevation Polygon Collection</w:t>
      </w:r>
      <w:r w:rsidRPr="00AC5D0F">
        <w:rPr>
          <w:rFonts w:ascii="Times New Roman" w:hAnsi="Times New Roman" w:cs="Times New Roman"/>
          <w:sz w:val="24"/>
          <w:szCs w:val="24"/>
        </w:rPr>
        <w:t>: A table describing a set of polygons built from contours of elevation. This is used in the Address Elevation Measure</w:t>
      </w:r>
    </w:p>
    <w:p w:rsidR="004E3B02" w:rsidRPr="00AC5D0F" w:rsidRDefault="004E3B02" w:rsidP="003A77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8051E">
        <w:rPr>
          <w:rFonts w:ascii="Times New Roman" w:hAnsi="Times New Roman" w:cs="Times New Roman"/>
          <w:b/>
          <w:sz w:val="24"/>
          <w:szCs w:val="24"/>
        </w:rPr>
        <w:t>StreetsNodes</w:t>
      </w:r>
      <w:r w:rsidRPr="00AC5D0F">
        <w:rPr>
          <w:rFonts w:ascii="Times New Roman" w:hAnsi="Times New Roman" w:cs="Times New Roman"/>
          <w:sz w:val="24"/>
          <w:szCs w:val="24"/>
        </w:rPr>
        <w:t xml:space="preserve">: A table that lists the startpoints and endpoints of street segments, with </w:t>
      </w:r>
      <w:r w:rsidR="0024028C" w:rsidRPr="00AC5D0F">
        <w:rPr>
          <w:rFonts w:ascii="Times New Roman" w:hAnsi="Times New Roman" w:cs="Times New Roman"/>
          <w:sz w:val="24"/>
          <w:szCs w:val="24"/>
        </w:rPr>
        <w:t>associated</w:t>
      </w:r>
      <w:r w:rsidRPr="00AC5D0F">
        <w:rPr>
          <w:rFonts w:ascii="Times New Roman" w:hAnsi="Times New Roman" w:cs="Times New Roman"/>
          <w:sz w:val="24"/>
          <w:szCs w:val="24"/>
        </w:rPr>
        <w:t xml:space="preserve"> street name information. It has a foreign key relationship with the nodes table</w:t>
      </w:r>
    </w:p>
    <w:p w:rsidR="004E3B02" w:rsidRPr="00AC5D0F" w:rsidRDefault="004E3B02" w:rsidP="003A77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8051E">
        <w:rPr>
          <w:rFonts w:ascii="Times New Roman" w:hAnsi="Times New Roman" w:cs="Times New Roman"/>
          <w:b/>
          <w:sz w:val="24"/>
          <w:szCs w:val="24"/>
        </w:rPr>
        <w:t>Nodes</w:t>
      </w:r>
      <w:r w:rsidRPr="00AC5D0F">
        <w:rPr>
          <w:rFonts w:ascii="Times New Roman" w:hAnsi="Times New Roman" w:cs="Times New Roman"/>
          <w:sz w:val="24"/>
          <w:szCs w:val="24"/>
        </w:rPr>
        <w:t>: A table that lists unique point locations founds in the StreetsNodes table like intersection and endpoints.</w:t>
      </w:r>
    </w:p>
    <w:p w:rsidR="003F45F1" w:rsidRPr="00AC5D0F" w:rsidRDefault="003A7726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 </w:t>
      </w:r>
      <w:r w:rsidR="00825893" w:rsidRPr="00CF266A">
        <w:rPr>
          <w:rFonts w:ascii="Times New Roman" w:hAnsi="Times New Roman" w:cs="Times New Roman"/>
          <w:b/>
          <w:sz w:val="24"/>
          <w:szCs w:val="24"/>
        </w:rPr>
        <w:t>Address Completeness Measure</w:t>
      </w:r>
      <w:r w:rsidR="00825893" w:rsidRPr="00AC5D0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F45F1" w:rsidRPr="00AC5D0F" w:rsidRDefault="00825893" w:rsidP="003F45F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C5D0F">
        <w:rPr>
          <w:rFonts w:ascii="Times New Roman" w:hAnsi="Times New Roman" w:cs="Times New Roman"/>
          <w:sz w:val="24"/>
          <w:szCs w:val="24"/>
        </w:rPr>
        <w:t>Com</w:t>
      </w:r>
      <w:r w:rsidR="006A3082">
        <w:rPr>
          <w:rFonts w:ascii="Times New Roman" w:hAnsi="Times New Roman" w:cs="Times New Roman"/>
          <w:sz w:val="24"/>
          <w:szCs w:val="24"/>
        </w:rPr>
        <w:t xml:space="preserve">pares the number of addressable </w:t>
      </w:r>
      <w:r w:rsidR="00F8051E">
        <w:rPr>
          <w:rFonts w:ascii="Times New Roman" w:hAnsi="Times New Roman" w:cs="Times New Roman"/>
          <w:sz w:val="24"/>
          <w:szCs w:val="24"/>
        </w:rPr>
        <w:t xml:space="preserve">objects </w:t>
      </w:r>
      <w:r w:rsidRPr="00AC5D0F">
        <w:rPr>
          <w:rFonts w:ascii="Times New Roman" w:hAnsi="Times New Roman" w:cs="Times New Roman"/>
          <w:sz w:val="24"/>
          <w:szCs w:val="24"/>
        </w:rPr>
        <w:t>with the address information recorded.</w:t>
      </w:r>
      <w:proofErr w:type="gramEnd"/>
      <w:r w:rsidRPr="00AC5D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1C40" w:rsidRPr="00AC5D0F" w:rsidRDefault="00825893" w:rsidP="003F45F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More than one address </w:t>
      </w:r>
      <w:proofErr w:type="gramStart"/>
      <w:r w:rsidRPr="00AC5D0F">
        <w:rPr>
          <w:rFonts w:ascii="Times New Roman" w:hAnsi="Times New Roman" w:cs="Times New Roman"/>
          <w:sz w:val="24"/>
          <w:szCs w:val="24"/>
        </w:rPr>
        <w:t>may be assigned</w:t>
      </w:r>
      <w:proofErr w:type="gramEnd"/>
      <w:r w:rsidRPr="00AC5D0F">
        <w:rPr>
          <w:rFonts w:ascii="Times New Roman" w:hAnsi="Times New Roman" w:cs="Times New Roman"/>
          <w:sz w:val="24"/>
          <w:szCs w:val="24"/>
        </w:rPr>
        <w:t xml:space="preserve"> to an addressable object.</w:t>
      </w:r>
    </w:p>
    <w:p w:rsidR="003F45F1" w:rsidRPr="00AC5D0F" w:rsidRDefault="003F45F1" w:rsidP="003F45F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C5D0F">
        <w:rPr>
          <w:rFonts w:ascii="Times New Roman" w:hAnsi="Times New Roman" w:cs="Times New Roman"/>
          <w:sz w:val="24"/>
          <w:szCs w:val="24"/>
        </w:rPr>
        <w:t xml:space="preserve">Requires geometry describing addressable object attributed with </w:t>
      </w:r>
      <w:r w:rsidR="00F8051E">
        <w:rPr>
          <w:rFonts w:ascii="Times New Roman" w:hAnsi="Times New Roman" w:cs="Times New Roman"/>
          <w:sz w:val="24"/>
          <w:szCs w:val="24"/>
        </w:rPr>
        <w:t xml:space="preserve">the </w:t>
      </w:r>
      <w:r w:rsidRPr="00AC5D0F">
        <w:rPr>
          <w:rFonts w:ascii="Times New Roman" w:hAnsi="Times New Roman" w:cs="Times New Roman"/>
          <w:sz w:val="24"/>
          <w:szCs w:val="24"/>
        </w:rPr>
        <w:t>Address ID</w:t>
      </w:r>
      <w:r w:rsidR="00F8051E">
        <w:rPr>
          <w:rFonts w:ascii="Times New Roman" w:hAnsi="Times New Roman" w:cs="Times New Roman"/>
          <w:sz w:val="24"/>
          <w:szCs w:val="24"/>
        </w:rPr>
        <w:t xml:space="preserve"> field</w:t>
      </w:r>
      <w:r w:rsidR="009C7ECB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9C7ECB">
        <w:rPr>
          <w:rFonts w:ascii="Times New Roman" w:hAnsi="Times New Roman" w:cs="Times New Roman"/>
          <w:sz w:val="24"/>
          <w:szCs w:val="24"/>
        </w:rPr>
        <w:t>AddressPtCollection</w:t>
      </w:r>
      <w:proofErr w:type="spellEnd"/>
      <w:r w:rsidR="009C7ECB">
        <w:rPr>
          <w:rFonts w:ascii="Times New Roman" w:hAnsi="Times New Roman" w:cs="Times New Roman"/>
          <w:sz w:val="24"/>
          <w:szCs w:val="24"/>
        </w:rPr>
        <w:t xml:space="preserve"> </w:t>
      </w:r>
      <w:r w:rsidR="009169EB">
        <w:rPr>
          <w:rFonts w:ascii="Times New Roman" w:hAnsi="Times New Roman" w:cs="Times New Roman"/>
          <w:sz w:val="24"/>
          <w:szCs w:val="24"/>
        </w:rPr>
        <w:t>view</w:t>
      </w:r>
      <w:r w:rsidRPr="00AC5D0F">
        <w:rPr>
          <w:rFonts w:ascii="Times New Roman" w:hAnsi="Times New Roman" w:cs="Times New Roman"/>
          <w:sz w:val="24"/>
          <w:szCs w:val="24"/>
        </w:rPr>
        <w:t xml:space="preserve"> and polygons describing Address Reference System extent</w:t>
      </w:r>
      <w:r w:rsidR="00F8051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C2FBC" w:rsidRDefault="00DC2FBC" w:rsidP="00DC2FB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for the Numbered Thoroughfare Class</w:t>
      </w:r>
    </w:p>
    <w:p w:rsidR="008A7E17" w:rsidRPr="00AC5D0F" w:rsidRDefault="00D67F60" w:rsidP="00DC2FB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</w:t>
      </w:r>
      <w:r w:rsidR="008A7E1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Completeness</w:t>
      </w:r>
      <w:r w:rsidR="008A7E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5F1" w:rsidRPr="00AC5D0F" w:rsidRDefault="00801C40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Address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Left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Right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Measure</w:t>
      </w:r>
      <w:r w:rsidRPr="00AC5D0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01C40" w:rsidRPr="00AC5D0F" w:rsidRDefault="00801C40" w:rsidP="003F45F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Checks s</w:t>
      </w:r>
      <w:r w:rsidR="0024719A">
        <w:rPr>
          <w:rFonts w:ascii="Times New Roman" w:hAnsi="Times New Roman" w:cs="Times New Roman"/>
          <w:sz w:val="24"/>
          <w:szCs w:val="24"/>
        </w:rPr>
        <w:t>t</w:t>
      </w:r>
      <w:r w:rsidRPr="00AC5D0F">
        <w:rPr>
          <w:rFonts w:ascii="Times New Roman" w:hAnsi="Times New Roman" w:cs="Times New Roman"/>
          <w:sz w:val="24"/>
          <w:szCs w:val="24"/>
        </w:rPr>
        <w:t>ored values describing left and right against those found by geometry</w:t>
      </w:r>
    </w:p>
    <w:p w:rsidR="00801C40" w:rsidRDefault="00801C40" w:rsidP="00801C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C5D0F">
        <w:rPr>
          <w:rFonts w:ascii="Times New Roman" w:hAnsi="Times New Roman" w:cs="Times New Roman"/>
          <w:sz w:val="24"/>
          <w:szCs w:val="24"/>
        </w:rPr>
        <w:t>Central to confirming the conformance of the address segment to the local ARS</w:t>
      </w:r>
      <w:r w:rsidR="00FA41C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61EF7" w:rsidRDefault="00661EF7" w:rsidP="00801C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Measure </w:t>
      </w:r>
      <w:proofErr w:type="gramStart"/>
      <w:r>
        <w:rPr>
          <w:rFonts w:ascii="Times New Roman" w:hAnsi="Times New Roman" w:cs="Times New Roman"/>
          <w:sz w:val="24"/>
          <w:szCs w:val="24"/>
        </w:rPr>
        <w:t>is constructed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overlapping ranges where an address is found precisely aligned with the road centerline.</w:t>
      </w:r>
    </w:p>
    <w:p w:rsidR="00020E19" w:rsidRDefault="00020E19" w:rsidP="00020E1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Causes two  records to be generated</w:t>
      </w:r>
    </w:p>
    <w:p w:rsidR="00020E19" w:rsidRDefault="00020E19" w:rsidP="00020E1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record describing the point on the left side</w:t>
      </w:r>
    </w:p>
    <w:p w:rsidR="00020E19" w:rsidRDefault="00020E19" w:rsidP="00020E1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387A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record describing the point on the right side</w:t>
      </w:r>
    </w:p>
    <w:p w:rsidR="00020E19" w:rsidRPr="00AC5D0F" w:rsidRDefault="00020E19" w:rsidP="00020E1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record the conforms to the ARS and eliminate the other</w:t>
      </w:r>
    </w:p>
    <w:p w:rsidR="00801C40" w:rsidRPr="00AC5D0F" w:rsidRDefault="00801C40" w:rsidP="00801C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Prerequisite to the Left Right Odd Even Parity Measure</w:t>
      </w:r>
    </w:p>
    <w:p w:rsidR="00801C40" w:rsidRPr="00AC5D0F" w:rsidRDefault="00801C40" w:rsidP="00801C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C5D0F">
        <w:rPr>
          <w:rFonts w:ascii="Times New Roman" w:hAnsi="Times New Roman" w:cs="Times New Roman"/>
          <w:sz w:val="24"/>
          <w:szCs w:val="24"/>
        </w:rPr>
        <w:t>Side is determined by the Address Range Directionality of the centerline geometry</w:t>
      </w:r>
      <w:proofErr w:type="gramEnd"/>
      <w:r w:rsidR="00661EF7">
        <w:rPr>
          <w:rFonts w:ascii="Times New Roman" w:hAnsi="Times New Roman" w:cs="Times New Roman"/>
          <w:sz w:val="24"/>
          <w:szCs w:val="24"/>
        </w:rPr>
        <w:t>.</w:t>
      </w:r>
      <w:r w:rsidR="007A31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3113">
        <w:rPr>
          <w:rFonts w:ascii="Times New Roman" w:hAnsi="Times New Roman" w:cs="Times New Roman"/>
          <w:sz w:val="24"/>
          <w:szCs w:val="24"/>
        </w:rPr>
        <w:t>These values can be determined by the Address Range Directionality Measure</w:t>
      </w:r>
      <w:proofErr w:type="gramEnd"/>
      <w:r w:rsidR="007A3113">
        <w:rPr>
          <w:rFonts w:ascii="Times New Roman" w:hAnsi="Times New Roman" w:cs="Times New Roman"/>
          <w:sz w:val="24"/>
          <w:szCs w:val="24"/>
        </w:rPr>
        <w:t>.</w:t>
      </w:r>
    </w:p>
    <w:p w:rsidR="00801C40" w:rsidRDefault="003F45F1" w:rsidP="00801C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R</w:t>
      </w:r>
      <w:r w:rsidR="00801C40" w:rsidRPr="00AC5D0F">
        <w:rPr>
          <w:rFonts w:ascii="Times New Roman" w:hAnsi="Times New Roman" w:cs="Times New Roman"/>
          <w:sz w:val="24"/>
          <w:szCs w:val="24"/>
        </w:rPr>
        <w:t>equires</w:t>
      </w:r>
      <w:r w:rsidRPr="00AC5D0F">
        <w:rPr>
          <w:rFonts w:ascii="Times New Roman" w:hAnsi="Times New Roman" w:cs="Times New Roman"/>
          <w:sz w:val="24"/>
          <w:szCs w:val="24"/>
        </w:rPr>
        <w:t xml:space="preserve"> street centerline and address point locations with an Address Transportation Feature ID</w:t>
      </w:r>
    </w:p>
    <w:p w:rsidR="00F105C5" w:rsidRPr="00AC5D0F" w:rsidRDefault="00F105C5" w:rsidP="00801C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Fishbones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Address Directionality may need to </w:t>
      </w:r>
      <w:proofErr w:type="gramStart"/>
      <w:r>
        <w:rPr>
          <w:rFonts w:ascii="Times New Roman" w:hAnsi="Times New Roman" w:cs="Times New Roman"/>
          <w:sz w:val="24"/>
          <w:szCs w:val="24"/>
        </w:rPr>
        <w:t>be created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before this measure can be used.</w:t>
      </w:r>
    </w:p>
    <w:p w:rsidR="001A71FA" w:rsidRDefault="001A71FA" w:rsidP="00801C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The </w:t>
      </w:r>
      <w:r w:rsidR="0024028C" w:rsidRPr="00AC5D0F">
        <w:rPr>
          <w:rFonts w:ascii="Times New Roman" w:hAnsi="Times New Roman" w:cs="Times New Roman"/>
          <w:sz w:val="24"/>
          <w:szCs w:val="24"/>
        </w:rPr>
        <w:t>query</w:t>
      </w:r>
      <w:r w:rsidRPr="00AC5D0F">
        <w:rPr>
          <w:rFonts w:ascii="Times New Roman" w:hAnsi="Times New Roman" w:cs="Times New Roman"/>
          <w:sz w:val="24"/>
          <w:szCs w:val="24"/>
        </w:rPr>
        <w:t xml:space="preserve"> to assemble left-right information contains a number of functions proprietary to </w:t>
      </w:r>
      <w:proofErr w:type="spellStart"/>
      <w:r w:rsidRPr="00AC5D0F">
        <w:rPr>
          <w:rFonts w:ascii="Times New Roman" w:hAnsi="Times New Roman" w:cs="Times New Roman"/>
          <w:sz w:val="24"/>
          <w:szCs w:val="24"/>
        </w:rPr>
        <w:t>PostGIS</w:t>
      </w:r>
      <w:proofErr w:type="spellEnd"/>
      <w:r w:rsidRPr="00AC5D0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C5D0F">
        <w:rPr>
          <w:rFonts w:ascii="Times New Roman" w:hAnsi="Times New Roman" w:cs="Times New Roman"/>
          <w:sz w:val="24"/>
          <w:szCs w:val="24"/>
        </w:rPr>
        <w:t>PostgreSQL</w:t>
      </w:r>
      <w:proofErr w:type="spellEnd"/>
    </w:p>
    <w:p w:rsidR="0072082D" w:rsidRDefault="0072082D" w:rsidP="0072082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are functions that:</w:t>
      </w:r>
    </w:p>
    <w:p w:rsidR="0072082D" w:rsidRDefault="0072082D" w:rsidP="0072082D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</w:t>
      </w:r>
      <w:r w:rsidR="00387A59">
        <w:rPr>
          <w:rFonts w:ascii="Times New Roman" w:hAnsi="Times New Roman" w:cs="Times New Roman"/>
          <w:sz w:val="24"/>
          <w:szCs w:val="24"/>
        </w:rPr>
        <w:t xml:space="preserve"> the closest point to a given </w:t>
      </w:r>
      <w:proofErr w:type="spellStart"/>
      <w:r w:rsidR="00387A59">
        <w:rPr>
          <w:rFonts w:ascii="Times New Roman" w:hAnsi="Times New Roman" w:cs="Times New Roman"/>
          <w:sz w:val="24"/>
          <w:szCs w:val="24"/>
        </w:rPr>
        <w:t>linestring</w:t>
      </w:r>
      <w:proofErr w:type="spellEnd"/>
      <w:r w:rsidR="00387A59">
        <w:rPr>
          <w:rFonts w:ascii="Times New Roman" w:hAnsi="Times New Roman" w:cs="Times New Roman"/>
          <w:sz w:val="24"/>
          <w:szCs w:val="24"/>
        </w:rPr>
        <w:t xml:space="preserve"> to a given point</w:t>
      </w:r>
    </w:p>
    <w:p w:rsidR="00387A59" w:rsidRDefault="00387A59" w:rsidP="0072082D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Create a point  at a specified location along a </w:t>
      </w:r>
      <w:proofErr w:type="spellStart"/>
      <w:r>
        <w:rPr>
          <w:rFonts w:ascii="Times New Roman" w:hAnsi="Times New Roman" w:cs="Times New Roman"/>
          <w:sz w:val="24"/>
          <w:szCs w:val="24"/>
        </w:rPr>
        <w:t>linestring</w:t>
      </w:r>
      <w:proofErr w:type="spellEnd"/>
    </w:p>
    <w:p w:rsidR="00387A59" w:rsidRDefault="00387A59" w:rsidP="0072082D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Construct</w:t>
      </w:r>
      <w:r w:rsidR="000A1E4E">
        <w:rPr>
          <w:rFonts w:ascii="Times New Roman" w:hAnsi="Times New Roman" w:cs="Times New Roman"/>
          <w:sz w:val="24"/>
          <w:szCs w:val="24"/>
        </w:rPr>
        <w:t xml:space="preserve"> geometry</w:t>
      </w:r>
    </w:p>
    <w:p w:rsidR="00387A59" w:rsidRDefault="00387A59" w:rsidP="0072082D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Generate a series of values</w:t>
      </w:r>
    </w:p>
    <w:p w:rsidR="00020E19" w:rsidRDefault="00020E19" w:rsidP="00020E1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PostGIS</w:t>
      </w:r>
      <w:proofErr w:type="spellEnd"/>
      <w:r>
        <w:rPr>
          <w:rFonts w:ascii="Times New Roman" w:hAnsi="Times New Roman" w:cs="Times New Roman"/>
          <w:sz w:val="24"/>
          <w:szCs w:val="24"/>
        </w:rPr>
        <w:t>: an open source</w:t>
      </w:r>
      <w:r w:rsidR="006C1609">
        <w:rPr>
          <w:rFonts w:ascii="Times New Roman" w:hAnsi="Times New Roman" w:cs="Times New Roman"/>
          <w:sz w:val="24"/>
          <w:szCs w:val="24"/>
        </w:rPr>
        <w:t xml:space="preserve"> software program that adds support for objects in the </w:t>
      </w:r>
      <w:proofErr w:type="spellStart"/>
      <w:r w:rsidR="006C1609">
        <w:rPr>
          <w:rFonts w:ascii="Times New Roman" w:hAnsi="Times New Roman" w:cs="Times New Roman"/>
          <w:sz w:val="24"/>
          <w:szCs w:val="24"/>
        </w:rPr>
        <w:t>PostgreSQL</w:t>
      </w:r>
      <w:proofErr w:type="spellEnd"/>
      <w:r w:rsidR="006C1609">
        <w:rPr>
          <w:rFonts w:ascii="Times New Roman" w:hAnsi="Times New Roman" w:cs="Times New Roman"/>
          <w:sz w:val="24"/>
          <w:szCs w:val="24"/>
        </w:rPr>
        <w:t xml:space="preserve"> relational database.</w:t>
      </w:r>
      <w:proofErr w:type="gramEnd"/>
    </w:p>
    <w:p w:rsidR="006C1609" w:rsidRDefault="006C1609" w:rsidP="00020E1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PostgreSQL</w:t>
      </w:r>
      <w:r>
        <w:rPr>
          <w:rFonts w:ascii="Times New Roman" w:hAnsi="Times New Roman" w:cs="Times New Roman"/>
          <w:sz w:val="24"/>
          <w:szCs w:val="24"/>
        </w:rPr>
        <w:t xml:space="preserve">: An object relational database management system available </w:t>
      </w:r>
      <w:proofErr w:type="gramStart"/>
      <w:r>
        <w:rPr>
          <w:rFonts w:ascii="Times New Roman" w:hAnsi="Times New Roman" w:cs="Times New Roman"/>
          <w:sz w:val="24"/>
          <w:szCs w:val="24"/>
        </w:rPr>
        <w:t>for  many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platforms including Linux and Windows. </w:t>
      </w:r>
    </w:p>
    <w:p w:rsidR="00571B28" w:rsidRDefault="00BA74C2" w:rsidP="00020E1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C5D0F">
        <w:rPr>
          <w:rFonts w:ascii="Times New Roman" w:hAnsi="Times New Roman" w:cs="Times New Roman"/>
          <w:sz w:val="24"/>
          <w:szCs w:val="24"/>
        </w:rPr>
        <w:t>PostgreSQL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6F373E">
        <w:rPr>
          <w:rFonts w:ascii="Times New Roman" w:hAnsi="Times New Roman" w:cs="Times New Roman"/>
          <w:sz w:val="24"/>
          <w:szCs w:val="24"/>
        </w:rPr>
        <w:t xml:space="preserve"> relational database management system with an object oriented model in which objects, classes and inheritance are directly supported in database schemas and in query language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4724" w:rsidRDefault="00964724" w:rsidP="0096472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Class: code that defines the characteristics of an object</w:t>
      </w:r>
    </w:p>
    <w:p w:rsidR="00964724" w:rsidRDefault="00964724" w:rsidP="0096472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Objects: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self contained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unit that combine</w:t>
      </w:r>
      <w:r w:rsidR="001F64D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code</w:t>
      </w:r>
      <w:r w:rsidR="00B22057">
        <w:rPr>
          <w:rFonts w:ascii="Times New Roman" w:hAnsi="Times New Roman" w:cs="Times New Roman"/>
          <w:sz w:val="24"/>
          <w:szCs w:val="24"/>
        </w:rPr>
        <w:t>, like functions and subroutines,</w:t>
      </w:r>
      <w:r>
        <w:rPr>
          <w:rFonts w:ascii="Times New Roman" w:hAnsi="Times New Roman" w:cs="Times New Roman"/>
          <w:sz w:val="24"/>
          <w:szCs w:val="24"/>
        </w:rPr>
        <w:t xml:space="preserve"> and data</w:t>
      </w:r>
      <w:r w:rsidR="00B22057">
        <w:rPr>
          <w:rFonts w:ascii="Times New Roman" w:hAnsi="Times New Roman" w:cs="Times New Roman"/>
          <w:sz w:val="24"/>
          <w:szCs w:val="24"/>
        </w:rPr>
        <w:t>.</w:t>
      </w:r>
    </w:p>
    <w:p w:rsidR="00964724" w:rsidRDefault="00964724" w:rsidP="0096472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Inheritance:  The ability to create a new class based on an existing class. </w:t>
      </w:r>
    </w:p>
    <w:p w:rsidR="001F64DD" w:rsidRDefault="001F64DD" w:rsidP="0096472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Database schemas: A formal language description of a database system.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It describes how a database </w:t>
      </w:r>
      <w:proofErr w:type="gramStart"/>
      <w:r>
        <w:rPr>
          <w:rFonts w:ascii="Times New Roman" w:hAnsi="Times New Roman" w:cs="Times New Roman"/>
          <w:sz w:val="24"/>
          <w:szCs w:val="24"/>
        </w:rPr>
        <w:t>will be divided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into database tables.</w:t>
      </w:r>
    </w:p>
    <w:p w:rsidR="001F64DD" w:rsidRDefault="001F64DD" w:rsidP="0096472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Query language: </w:t>
      </w:r>
      <w:r w:rsidR="00D27D40">
        <w:rPr>
          <w:rFonts w:ascii="Times New Roman" w:hAnsi="Times New Roman" w:cs="Times New Roman"/>
          <w:sz w:val="24"/>
          <w:szCs w:val="24"/>
        </w:rPr>
        <w:t>computer languages to make queries, or ask questions of, databases.</w:t>
      </w:r>
    </w:p>
    <w:p w:rsidR="00571B28" w:rsidRDefault="00571B28" w:rsidP="00020E1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Relational databases have the following characteristic properties</w:t>
      </w:r>
    </w:p>
    <w:p w:rsidR="00571B28" w:rsidRDefault="00571B28" w:rsidP="00571B2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Complex data: data creation based on preliminary schema definition via the user-defined type.</w:t>
      </w:r>
    </w:p>
    <w:p w:rsidR="00571B28" w:rsidRDefault="00571B28" w:rsidP="00571B2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Type inheritance</w:t>
      </w:r>
      <w:r w:rsidR="00E17258">
        <w:rPr>
          <w:rFonts w:ascii="Times New Roman" w:hAnsi="Times New Roman" w:cs="Times New Roman"/>
          <w:sz w:val="24"/>
          <w:szCs w:val="24"/>
        </w:rPr>
        <w:t>:  the ability of structured types to reuse all of its attributes and</w:t>
      </w:r>
      <w:bookmarkStart w:id="0" w:name="_GoBack"/>
      <w:bookmarkEnd w:id="0"/>
      <w:r w:rsidR="00E17258">
        <w:rPr>
          <w:rFonts w:ascii="Times New Roman" w:hAnsi="Times New Roman" w:cs="Times New Roman"/>
          <w:sz w:val="24"/>
          <w:szCs w:val="24"/>
        </w:rPr>
        <w:t xml:space="preserve"> contain additional attributes specific to the subtype.</w:t>
      </w:r>
      <w:proofErr w:type="gramEnd"/>
    </w:p>
    <w:p w:rsidR="006C1609" w:rsidRPr="00AC5D0F" w:rsidRDefault="00571B28" w:rsidP="00571B28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Object behavior</w:t>
      </w:r>
      <w:r w:rsidR="006F373E">
        <w:rPr>
          <w:rFonts w:ascii="Times New Roman" w:hAnsi="Times New Roman" w:cs="Times New Roman"/>
          <w:sz w:val="24"/>
          <w:szCs w:val="24"/>
        </w:rPr>
        <w:t>.</w:t>
      </w:r>
      <w:r w:rsidR="009642AF">
        <w:rPr>
          <w:rFonts w:ascii="Times New Roman" w:hAnsi="Times New Roman" w:cs="Times New Roman"/>
          <w:sz w:val="24"/>
          <w:szCs w:val="24"/>
        </w:rPr>
        <w:t xml:space="preserve"> The ability of program objects to be storable a</w:t>
      </w:r>
      <w:r w:rsidR="0072082D">
        <w:rPr>
          <w:rFonts w:ascii="Times New Roman" w:hAnsi="Times New Roman" w:cs="Times New Roman"/>
          <w:sz w:val="24"/>
          <w:szCs w:val="24"/>
        </w:rPr>
        <w:t>nd transportable for database processing.</w:t>
      </w:r>
      <w:r w:rsidR="006F373E">
        <w:rPr>
          <w:rFonts w:ascii="Times New Roman" w:hAnsi="Times New Roman" w:cs="Times New Roman"/>
          <w:sz w:val="24"/>
          <w:szCs w:val="24"/>
        </w:rPr>
        <w:t xml:space="preserve"> </w:t>
      </w:r>
      <w:r w:rsidR="006C160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C2FBC" w:rsidRDefault="00DC2FBC" w:rsidP="00801C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for the Numbered Thoroughfare Class</w:t>
      </w:r>
    </w:p>
    <w:p w:rsidR="00D67F60" w:rsidRDefault="00D67F60" w:rsidP="00801C4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7A3113" w:rsidRDefault="007A3113" w:rsidP="007A31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A3113">
        <w:rPr>
          <w:rFonts w:ascii="Times New Roman" w:hAnsi="Times New Roman" w:cs="Times New Roman"/>
          <w:b/>
          <w:sz w:val="24"/>
          <w:szCs w:val="24"/>
        </w:rPr>
        <w:t>Address Range Directionality Measure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A3113" w:rsidRDefault="007A3113" w:rsidP="007A311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Derives Address Range Directionality Values</w:t>
      </w:r>
    </w:p>
    <w:p w:rsidR="00114868" w:rsidRDefault="00114868" w:rsidP="007A311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Allows updates to and/or checks of values stored in the database</w:t>
      </w:r>
    </w:p>
    <w:p w:rsidR="003C658C" w:rsidRDefault="00114868" w:rsidP="007A311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Requires the t</w:t>
      </w:r>
      <w:r w:rsidRPr="00AC5D0F">
        <w:rPr>
          <w:rFonts w:ascii="Times New Roman" w:hAnsi="Times New Roman" w:cs="Times New Roman"/>
          <w:sz w:val="24"/>
          <w:szCs w:val="24"/>
        </w:rPr>
        <w:t>horoughfare</w:t>
      </w:r>
      <w:r w:rsidR="003C658C">
        <w:rPr>
          <w:rFonts w:ascii="Times New Roman" w:hAnsi="Times New Roman" w:cs="Times New Roman"/>
          <w:sz w:val="24"/>
          <w:szCs w:val="24"/>
        </w:rPr>
        <w:t xml:space="preserve"> to which the address is related be specifically identified</w:t>
      </w:r>
    </w:p>
    <w:p w:rsidR="00114868" w:rsidRDefault="00E17258" w:rsidP="007A311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Thoroughfare </w:t>
      </w:r>
      <w:r w:rsidR="003C658C">
        <w:rPr>
          <w:rFonts w:ascii="Times New Roman" w:hAnsi="Times New Roman" w:cs="Times New Roman"/>
          <w:sz w:val="24"/>
          <w:szCs w:val="24"/>
        </w:rPr>
        <w:t>to which the address is related be specif</w:t>
      </w:r>
      <w:r>
        <w:rPr>
          <w:rFonts w:ascii="Times New Roman" w:hAnsi="Times New Roman" w:cs="Times New Roman"/>
          <w:sz w:val="24"/>
          <w:szCs w:val="24"/>
        </w:rPr>
        <w:t xml:space="preserve">ically identified is stored in </w:t>
      </w:r>
      <w:r w:rsidR="003C658C">
        <w:rPr>
          <w:rFonts w:ascii="Times New Roman" w:hAnsi="Times New Roman" w:cs="Times New Roman"/>
          <w:sz w:val="24"/>
          <w:szCs w:val="24"/>
        </w:rPr>
        <w:t xml:space="preserve">Related Transportation Feature ID field in the </w:t>
      </w:r>
      <w:proofErr w:type="spellStart"/>
      <w:r w:rsidR="003C658C">
        <w:rPr>
          <w:rFonts w:ascii="Times New Roman" w:hAnsi="Times New Roman" w:cs="Times New Roman"/>
          <w:sz w:val="24"/>
          <w:szCs w:val="24"/>
        </w:rPr>
        <w:t>AddressPtCollection</w:t>
      </w:r>
      <w:proofErr w:type="spellEnd"/>
      <w:r w:rsidR="003C658C">
        <w:rPr>
          <w:rFonts w:ascii="Times New Roman" w:hAnsi="Times New Roman" w:cs="Times New Roman"/>
          <w:sz w:val="24"/>
          <w:szCs w:val="24"/>
        </w:rPr>
        <w:t xml:space="preserve"> view.</w:t>
      </w:r>
    </w:p>
    <w:p w:rsidR="003C658C" w:rsidRDefault="003C658C" w:rsidP="007A311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Side of Street information is also required</w:t>
      </w:r>
    </w:p>
    <w:p w:rsidR="003C658C" w:rsidRDefault="003C658C" w:rsidP="007A311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Geometry chosen determines the effectiveness of this test</w:t>
      </w:r>
    </w:p>
    <w:p w:rsidR="005776CB" w:rsidRDefault="005776CB" w:rsidP="005776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Urban areas: distance from a building to a street is short and spatial relationships simple</w:t>
      </w:r>
    </w:p>
    <w:p w:rsidR="005776CB" w:rsidRDefault="005776CB" w:rsidP="005776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Rural areas: Long driveways cause the relative positions of addresses </w:t>
      </w:r>
      <w:r w:rsidR="009642AF">
        <w:rPr>
          <w:rFonts w:ascii="Times New Roman" w:hAnsi="Times New Roman" w:cs="Times New Roman"/>
          <w:sz w:val="24"/>
          <w:szCs w:val="24"/>
        </w:rPr>
        <w:t xml:space="preserve">to </w:t>
      </w:r>
      <w:proofErr w:type="gramStart"/>
      <w:r w:rsidR="009642AF">
        <w:rPr>
          <w:rFonts w:ascii="Times New Roman" w:hAnsi="Times New Roman" w:cs="Times New Roman"/>
          <w:sz w:val="24"/>
          <w:szCs w:val="24"/>
        </w:rPr>
        <w:t xml:space="preserve">be </w:t>
      </w:r>
      <w:r>
        <w:rPr>
          <w:rFonts w:ascii="Times New Roman" w:hAnsi="Times New Roman" w:cs="Times New Roman"/>
          <w:sz w:val="24"/>
          <w:szCs w:val="24"/>
        </w:rPr>
        <w:t>misrepresented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the directionality of the related street centerlines confused</w:t>
      </w:r>
      <w:r w:rsidR="00167593">
        <w:rPr>
          <w:rFonts w:ascii="Times New Roman" w:hAnsi="Times New Roman" w:cs="Times New Roman"/>
          <w:sz w:val="24"/>
          <w:szCs w:val="24"/>
        </w:rPr>
        <w:t>. Instead, use points describing access to the street to represent the address.</w:t>
      </w:r>
    </w:p>
    <w:p w:rsidR="0072082D" w:rsidRPr="0072082D" w:rsidRDefault="00167593" w:rsidP="0072082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Requires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StCenterlineCollection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view, </w:t>
      </w:r>
      <w:proofErr w:type="spellStart"/>
      <w:r>
        <w:rPr>
          <w:rFonts w:ascii="Times New Roman" w:hAnsi="Times New Roman" w:cs="Times New Roman"/>
          <w:sz w:val="24"/>
          <w:szCs w:val="24"/>
        </w:rPr>
        <w:t>AddressPtCollection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view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fishbones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generated by the Address Number </w:t>
      </w:r>
      <w:proofErr w:type="spellStart"/>
      <w:r>
        <w:rPr>
          <w:rFonts w:ascii="Times New Roman" w:hAnsi="Times New Roman" w:cs="Times New Roman"/>
          <w:sz w:val="24"/>
          <w:szCs w:val="24"/>
        </w:rPr>
        <w:t>Fishbones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measure.</w:t>
      </w:r>
      <w:proofErr w:type="gramEnd"/>
    </w:p>
    <w:p w:rsidR="00167593" w:rsidRPr="00AC5D0F" w:rsidRDefault="00167593" w:rsidP="0016759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1A71FA" w:rsidRPr="00AC5D0F" w:rsidRDefault="001A71FA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 </w:t>
      </w:r>
      <w:r w:rsidR="0024028C" w:rsidRPr="00CF266A">
        <w:rPr>
          <w:rFonts w:ascii="Times New Roman" w:hAnsi="Times New Roman" w:cs="Times New Roman"/>
          <w:b/>
          <w:sz w:val="24"/>
          <w:szCs w:val="24"/>
        </w:rPr>
        <w:t>Address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Number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Fishbones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Measure</w:t>
      </w:r>
      <w:r w:rsidR="00CF266A">
        <w:rPr>
          <w:rFonts w:ascii="Times New Roman" w:hAnsi="Times New Roman" w:cs="Times New Roman"/>
          <w:sz w:val="24"/>
          <w:szCs w:val="24"/>
        </w:rPr>
        <w:t>:</w:t>
      </w:r>
    </w:p>
    <w:p w:rsidR="001A71FA" w:rsidRPr="00AC5D0F" w:rsidRDefault="001A71FA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C5D0F">
        <w:rPr>
          <w:rFonts w:ascii="Times New Roman" w:hAnsi="Times New Roman" w:cs="Times New Roman"/>
          <w:sz w:val="24"/>
          <w:szCs w:val="24"/>
        </w:rPr>
        <w:t>Checks spatial sequence of Address Number locations by generating lines between addressed locations and the corresponding locations along the matching Overlapping Ranges</w:t>
      </w:r>
      <w:r w:rsidR="00E82AD3" w:rsidRPr="00AC5D0F">
        <w:rPr>
          <w:rFonts w:ascii="Times New Roman" w:hAnsi="Times New Roman" w:cs="Times New Roman"/>
          <w:sz w:val="24"/>
          <w:szCs w:val="24"/>
        </w:rPr>
        <w:t xml:space="preserve"> </w:t>
      </w:r>
      <w:r w:rsidRPr="00AC5D0F">
        <w:rPr>
          <w:rFonts w:ascii="Times New Roman" w:hAnsi="Times New Roman" w:cs="Times New Roman"/>
          <w:sz w:val="24"/>
          <w:szCs w:val="24"/>
        </w:rPr>
        <w:t>Measure</w:t>
      </w:r>
      <w:r w:rsidR="00651CB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A71FA" w:rsidRPr="00AC5D0F" w:rsidRDefault="001A71FA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The pattern created by these lines frequently resembles a fishbone</w:t>
      </w:r>
    </w:p>
    <w:p w:rsidR="001A71FA" w:rsidRDefault="00CD75D9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Most often used where Two Number Address Range or Four Number Address Range values are present and trusted</w:t>
      </w:r>
      <w:r w:rsidR="00B260EF">
        <w:rPr>
          <w:rFonts w:ascii="Times New Roman" w:hAnsi="Times New Roman" w:cs="Times New Roman"/>
          <w:sz w:val="24"/>
          <w:szCs w:val="24"/>
        </w:rPr>
        <w:t>.</w:t>
      </w:r>
    </w:p>
    <w:p w:rsidR="00B260EF" w:rsidRDefault="00B260EF" w:rsidP="00B260E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occasions when the </w:t>
      </w:r>
      <w:r w:rsidRPr="00AC5D0F">
        <w:rPr>
          <w:rFonts w:ascii="Times New Roman" w:hAnsi="Times New Roman" w:cs="Times New Roman"/>
          <w:sz w:val="24"/>
          <w:szCs w:val="24"/>
        </w:rPr>
        <w:t>Two Number Address Range or Four Number Address Range values</w:t>
      </w:r>
      <w:r>
        <w:rPr>
          <w:rFonts w:ascii="Times New Roman" w:hAnsi="Times New Roman" w:cs="Times New Roman"/>
          <w:sz w:val="24"/>
          <w:szCs w:val="24"/>
        </w:rPr>
        <w:t xml:space="preserve"> are suspect or are not present, as in the </w:t>
      </w:r>
      <w:r w:rsidRPr="00B260EF">
        <w:rPr>
          <w:rFonts w:ascii="Times New Roman" w:hAnsi="Times New Roman" w:cs="Times New Roman"/>
          <w:sz w:val="24"/>
          <w:szCs w:val="24"/>
        </w:rPr>
        <w:t>Numbered Thoroughfare Address</w:t>
      </w:r>
      <w:r>
        <w:rPr>
          <w:rFonts w:ascii="Times New Roman" w:hAnsi="Times New Roman" w:cs="Times New Roman"/>
          <w:sz w:val="24"/>
          <w:szCs w:val="24"/>
        </w:rPr>
        <w:t xml:space="preserve"> class, </w:t>
      </w:r>
      <w:r w:rsidR="003979CC">
        <w:rPr>
          <w:rFonts w:ascii="Times New Roman" w:hAnsi="Times New Roman" w:cs="Times New Roman"/>
          <w:sz w:val="24"/>
          <w:szCs w:val="24"/>
        </w:rPr>
        <w:t xml:space="preserve">geocoded points </w:t>
      </w:r>
      <w:proofErr w:type="gramStart"/>
      <w:r w:rsidR="003979CC">
        <w:rPr>
          <w:rFonts w:ascii="Times New Roman" w:hAnsi="Times New Roman" w:cs="Times New Roman"/>
          <w:sz w:val="24"/>
          <w:szCs w:val="24"/>
        </w:rPr>
        <w:t>may be generated</w:t>
      </w:r>
      <w:proofErr w:type="gramEnd"/>
      <w:r w:rsidR="003979CC">
        <w:rPr>
          <w:rFonts w:ascii="Times New Roman" w:hAnsi="Times New Roman" w:cs="Times New Roman"/>
          <w:sz w:val="24"/>
          <w:szCs w:val="24"/>
        </w:rPr>
        <w:t xml:space="preserve"> along the closest street centerline with a matching Complete Street Name value that is directly opposite the address. </w:t>
      </w:r>
    </w:p>
    <w:p w:rsidR="002E6C6B" w:rsidRPr="002E6C6B" w:rsidRDefault="002E6C6B" w:rsidP="002E6C6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</w:t>
      </w:r>
      <w:r w:rsidRPr="00AC5D0F">
        <w:rPr>
          <w:rFonts w:ascii="Times New Roman" w:hAnsi="Times New Roman" w:cs="Times New Roman"/>
          <w:sz w:val="24"/>
          <w:szCs w:val="24"/>
        </w:rPr>
        <w:t xml:space="preserve">Unnumbered Thoroughfare </w:t>
      </w:r>
      <w:r>
        <w:rPr>
          <w:rFonts w:ascii="Times New Roman" w:hAnsi="Times New Roman" w:cs="Times New Roman"/>
          <w:sz w:val="24"/>
          <w:szCs w:val="24"/>
        </w:rPr>
        <w:t xml:space="preserve">Class, this measure </w:t>
      </w:r>
      <w:proofErr w:type="gramStart"/>
      <w:r>
        <w:rPr>
          <w:rFonts w:ascii="Times New Roman" w:hAnsi="Times New Roman" w:cs="Times New Roman"/>
          <w:sz w:val="24"/>
          <w:szCs w:val="24"/>
        </w:rPr>
        <w:t>is run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without reference to </w:t>
      </w:r>
      <w:r w:rsidR="00431185">
        <w:rPr>
          <w:rFonts w:ascii="Times New Roman" w:hAnsi="Times New Roman" w:cs="Times New Roman"/>
          <w:sz w:val="24"/>
          <w:szCs w:val="24"/>
        </w:rPr>
        <w:t xml:space="preserve">address </w:t>
      </w:r>
      <w:r>
        <w:rPr>
          <w:rFonts w:ascii="Times New Roman" w:hAnsi="Times New Roman" w:cs="Times New Roman"/>
          <w:sz w:val="24"/>
          <w:szCs w:val="24"/>
        </w:rPr>
        <w:t xml:space="preserve">ranges or address number by simply drawing </w:t>
      </w:r>
      <w:proofErr w:type="spellStart"/>
      <w:r>
        <w:rPr>
          <w:rFonts w:ascii="Times New Roman" w:hAnsi="Times New Roman" w:cs="Times New Roman"/>
          <w:sz w:val="24"/>
          <w:szCs w:val="24"/>
        </w:rPr>
        <w:t>fishbones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the closest point on the street.</w:t>
      </w:r>
    </w:p>
    <w:p w:rsidR="00CD75D9" w:rsidRPr="00AC5D0F" w:rsidRDefault="00CD75D9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Allows the ranges themselves to </w:t>
      </w:r>
      <w:proofErr w:type="gramStart"/>
      <w:r w:rsidRPr="00AC5D0F">
        <w:rPr>
          <w:rFonts w:ascii="Times New Roman" w:hAnsi="Times New Roman" w:cs="Times New Roman"/>
          <w:sz w:val="24"/>
          <w:szCs w:val="24"/>
        </w:rPr>
        <w:t>be checked</w:t>
      </w:r>
      <w:proofErr w:type="gramEnd"/>
      <w:r w:rsidRPr="00AC5D0F">
        <w:rPr>
          <w:rFonts w:ascii="Times New Roman" w:hAnsi="Times New Roman" w:cs="Times New Roman"/>
          <w:sz w:val="24"/>
          <w:szCs w:val="24"/>
        </w:rPr>
        <w:t xml:space="preserve"> against an inventory of the address numbers actually located along the segment.</w:t>
      </w:r>
    </w:p>
    <w:p w:rsidR="00CD75D9" w:rsidRDefault="00CD75D9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C5D0F">
        <w:rPr>
          <w:rFonts w:ascii="Times New Roman" w:hAnsi="Times New Roman" w:cs="Times New Roman"/>
          <w:sz w:val="24"/>
          <w:szCs w:val="24"/>
        </w:rPr>
        <w:t>Can be used</w:t>
      </w:r>
      <w:proofErr w:type="gramEnd"/>
      <w:r w:rsidRPr="00AC5D0F">
        <w:rPr>
          <w:rFonts w:ascii="Times New Roman" w:hAnsi="Times New Roman" w:cs="Times New Roman"/>
          <w:sz w:val="24"/>
          <w:szCs w:val="24"/>
        </w:rPr>
        <w:t xml:space="preserve"> to fill the Related Transportation Feature ID field in the </w:t>
      </w:r>
      <w:proofErr w:type="spellStart"/>
      <w:r w:rsidRPr="00AC5D0F">
        <w:rPr>
          <w:rFonts w:ascii="Times New Roman" w:hAnsi="Times New Roman" w:cs="Times New Roman"/>
          <w:sz w:val="24"/>
          <w:szCs w:val="24"/>
        </w:rPr>
        <w:t>AddressPtCollection</w:t>
      </w:r>
      <w:proofErr w:type="spellEnd"/>
      <w:r w:rsidRPr="00AC5D0F">
        <w:rPr>
          <w:rFonts w:ascii="Times New Roman" w:hAnsi="Times New Roman" w:cs="Times New Roman"/>
          <w:sz w:val="24"/>
          <w:szCs w:val="24"/>
        </w:rPr>
        <w:t xml:space="preserve"> view.</w:t>
      </w:r>
    </w:p>
    <w:p w:rsidR="00F105C5" w:rsidRPr="00AC5D0F" w:rsidRDefault="00F105C5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Fishbones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required before Address Range Directionality is calculated.</w:t>
      </w:r>
    </w:p>
    <w:p w:rsidR="00CD75D9" w:rsidRDefault="00CD75D9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Requires the AddressPtCollection view and a set of geocoded points along the street centerline, called </w:t>
      </w:r>
      <w:proofErr w:type="spellStart"/>
      <w:r w:rsidRPr="00AC5D0F">
        <w:rPr>
          <w:rFonts w:ascii="Times New Roman" w:hAnsi="Times New Roman" w:cs="Times New Roman"/>
          <w:sz w:val="24"/>
          <w:szCs w:val="24"/>
        </w:rPr>
        <w:t>GeocodedPtZeroOffset</w:t>
      </w:r>
      <w:proofErr w:type="spellEnd"/>
      <w:r w:rsidRPr="00AC5D0F">
        <w:rPr>
          <w:rFonts w:ascii="Times New Roman" w:hAnsi="Times New Roman" w:cs="Times New Roman"/>
          <w:sz w:val="24"/>
          <w:szCs w:val="24"/>
        </w:rPr>
        <w:t xml:space="preserve"> in the </w:t>
      </w:r>
      <w:r w:rsidR="0024028C" w:rsidRPr="00AC5D0F">
        <w:rPr>
          <w:rFonts w:ascii="Times New Roman" w:hAnsi="Times New Roman" w:cs="Times New Roman"/>
          <w:sz w:val="24"/>
          <w:szCs w:val="24"/>
        </w:rPr>
        <w:t>query</w:t>
      </w:r>
    </w:p>
    <w:p w:rsidR="002E6C6B" w:rsidRPr="00AC5D0F" w:rsidRDefault="002E6C6B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Used only for the </w:t>
      </w:r>
      <w:r w:rsidRPr="00AC5D0F">
        <w:rPr>
          <w:rFonts w:ascii="Times New Roman" w:hAnsi="Times New Roman" w:cs="Times New Roman"/>
          <w:sz w:val="24"/>
          <w:szCs w:val="24"/>
        </w:rPr>
        <w:t xml:space="preserve">Thoroughfare </w:t>
      </w:r>
      <w:r>
        <w:rPr>
          <w:rFonts w:ascii="Times New Roman" w:hAnsi="Times New Roman" w:cs="Times New Roman"/>
          <w:sz w:val="24"/>
          <w:szCs w:val="24"/>
        </w:rPr>
        <w:t xml:space="preserve">Address </w:t>
      </w:r>
      <w:r w:rsidRPr="00AC5D0F">
        <w:rPr>
          <w:rFonts w:ascii="Times New Roman" w:hAnsi="Times New Roman" w:cs="Times New Roman"/>
          <w:sz w:val="24"/>
          <w:szCs w:val="24"/>
        </w:rPr>
        <w:t>Class</w:t>
      </w:r>
      <w:r>
        <w:rPr>
          <w:rFonts w:ascii="Times New Roman" w:hAnsi="Times New Roman" w:cs="Times New Roman"/>
          <w:sz w:val="24"/>
          <w:szCs w:val="24"/>
        </w:rPr>
        <w:t>es.</w:t>
      </w:r>
      <w:r w:rsidR="00431185">
        <w:rPr>
          <w:rFonts w:ascii="Times New Roman" w:hAnsi="Times New Roman" w:cs="Times New Roman"/>
          <w:sz w:val="24"/>
          <w:szCs w:val="24"/>
        </w:rPr>
        <w:t xml:space="preserve"> The only </w:t>
      </w:r>
      <w:r w:rsidR="006F4896" w:rsidRPr="00AC5D0F">
        <w:rPr>
          <w:rFonts w:ascii="Times New Roman" w:hAnsi="Times New Roman" w:cs="Times New Roman"/>
          <w:sz w:val="24"/>
          <w:szCs w:val="24"/>
        </w:rPr>
        <w:t xml:space="preserve">Thoroughfare </w:t>
      </w:r>
      <w:r w:rsidR="006F4896">
        <w:rPr>
          <w:rFonts w:ascii="Times New Roman" w:hAnsi="Times New Roman" w:cs="Times New Roman"/>
          <w:sz w:val="24"/>
          <w:szCs w:val="24"/>
        </w:rPr>
        <w:t xml:space="preserve">Address </w:t>
      </w:r>
      <w:r w:rsidR="006F4896" w:rsidRPr="00AC5D0F">
        <w:rPr>
          <w:rFonts w:ascii="Times New Roman" w:hAnsi="Times New Roman" w:cs="Times New Roman"/>
          <w:sz w:val="24"/>
          <w:szCs w:val="24"/>
        </w:rPr>
        <w:t>Class</w:t>
      </w:r>
      <w:r w:rsidR="00431185">
        <w:rPr>
          <w:rFonts w:ascii="Times New Roman" w:hAnsi="Times New Roman" w:cs="Times New Roman"/>
          <w:sz w:val="24"/>
          <w:szCs w:val="24"/>
        </w:rPr>
        <w:t xml:space="preserve"> that it </w:t>
      </w:r>
      <w:proofErr w:type="gramStart"/>
      <w:r w:rsidR="00431185">
        <w:rPr>
          <w:rFonts w:ascii="Times New Roman" w:hAnsi="Times New Roman" w:cs="Times New Roman"/>
          <w:sz w:val="24"/>
          <w:szCs w:val="24"/>
        </w:rPr>
        <w:t>is not used</w:t>
      </w:r>
      <w:proofErr w:type="gramEnd"/>
      <w:r w:rsidR="00431185">
        <w:rPr>
          <w:rFonts w:ascii="Times New Roman" w:hAnsi="Times New Roman" w:cs="Times New Roman"/>
          <w:sz w:val="24"/>
          <w:szCs w:val="24"/>
        </w:rPr>
        <w:t xml:space="preserve"> for is the Intersection Address Class</w:t>
      </w:r>
      <w:r w:rsidR="006F4896">
        <w:rPr>
          <w:rFonts w:ascii="Times New Roman" w:hAnsi="Times New Roman" w:cs="Times New Roman"/>
          <w:sz w:val="24"/>
          <w:szCs w:val="24"/>
        </w:rPr>
        <w:t>.</w:t>
      </w:r>
    </w:p>
    <w:p w:rsidR="00DC2FBC" w:rsidRDefault="00DC2FBC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for th</w:t>
      </w:r>
      <w:r w:rsidR="00F97126" w:rsidRPr="00AC5D0F">
        <w:rPr>
          <w:rFonts w:ascii="Times New Roman" w:hAnsi="Times New Roman" w:cs="Times New Roman"/>
          <w:sz w:val="24"/>
          <w:szCs w:val="24"/>
        </w:rPr>
        <w:t xml:space="preserve">e Numbered Thoroughfare </w:t>
      </w:r>
      <w:r w:rsidRPr="00AC5D0F">
        <w:rPr>
          <w:rFonts w:ascii="Times New Roman" w:hAnsi="Times New Roman" w:cs="Times New Roman"/>
          <w:sz w:val="24"/>
          <w:szCs w:val="24"/>
        </w:rPr>
        <w:t xml:space="preserve">Class, Two Number Address Range </w:t>
      </w:r>
      <w:r w:rsidR="00F97126" w:rsidRPr="00AC5D0F">
        <w:rPr>
          <w:rFonts w:ascii="Times New Roman" w:hAnsi="Times New Roman" w:cs="Times New Roman"/>
          <w:sz w:val="24"/>
          <w:szCs w:val="24"/>
        </w:rPr>
        <w:t xml:space="preserve">Address </w:t>
      </w:r>
      <w:r w:rsidRPr="00AC5D0F">
        <w:rPr>
          <w:rFonts w:ascii="Times New Roman" w:hAnsi="Times New Roman" w:cs="Times New Roman"/>
          <w:sz w:val="24"/>
          <w:szCs w:val="24"/>
        </w:rPr>
        <w:t xml:space="preserve">Class, Four Number Address Range </w:t>
      </w:r>
      <w:r w:rsidR="00F97126" w:rsidRPr="00AC5D0F">
        <w:rPr>
          <w:rFonts w:ascii="Times New Roman" w:hAnsi="Times New Roman" w:cs="Times New Roman"/>
          <w:sz w:val="24"/>
          <w:szCs w:val="24"/>
        </w:rPr>
        <w:t xml:space="preserve"> </w:t>
      </w:r>
      <w:r w:rsidRPr="00AC5D0F">
        <w:rPr>
          <w:rFonts w:ascii="Times New Roman" w:hAnsi="Times New Roman" w:cs="Times New Roman"/>
          <w:sz w:val="24"/>
          <w:szCs w:val="24"/>
        </w:rPr>
        <w:t xml:space="preserve">Class and the Unnumbered Thoroughfare </w:t>
      </w:r>
      <w:r w:rsidR="00F97126" w:rsidRPr="00AC5D0F">
        <w:rPr>
          <w:rFonts w:ascii="Times New Roman" w:hAnsi="Times New Roman" w:cs="Times New Roman"/>
          <w:sz w:val="24"/>
          <w:szCs w:val="24"/>
        </w:rPr>
        <w:t>Class</w:t>
      </w:r>
    </w:p>
    <w:p w:rsidR="00D67F60" w:rsidRPr="00AC5D0F" w:rsidRDefault="00D67F60" w:rsidP="001A71F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965D2B" w:rsidRPr="00AC5D0F" w:rsidRDefault="00965D2B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266A">
        <w:rPr>
          <w:rFonts w:ascii="Times New Roman" w:hAnsi="Times New Roman" w:cs="Times New Roman"/>
          <w:b/>
          <w:sz w:val="24"/>
          <w:szCs w:val="24"/>
        </w:rPr>
        <w:t>Address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Number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Range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Completeness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Measure</w:t>
      </w:r>
      <w:r w:rsidR="00CF266A">
        <w:rPr>
          <w:rFonts w:ascii="Times New Roman" w:hAnsi="Times New Roman" w:cs="Times New Roman"/>
          <w:sz w:val="24"/>
          <w:szCs w:val="24"/>
        </w:rPr>
        <w:t>:</w:t>
      </w:r>
    </w:p>
    <w:p w:rsidR="00965D2B" w:rsidRPr="00AC5D0F" w:rsidRDefault="00965D2B" w:rsidP="00965D2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Checks for a low and high value in each Two Number Address Range or Four Number Address Range pair</w:t>
      </w:r>
    </w:p>
    <w:p w:rsidR="00965D2B" w:rsidRPr="00AC5D0F" w:rsidRDefault="00965D2B" w:rsidP="00965D2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Assumes that</w:t>
      </w:r>
      <w:r w:rsidR="00164365">
        <w:rPr>
          <w:rFonts w:ascii="Times New Roman" w:hAnsi="Times New Roman" w:cs="Times New Roman"/>
          <w:sz w:val="24"/>
          <w:szCs w:val="24"/>
        </w:rPr>
        <w:t xml:space="preserve"> you checking</w:t>
      </w:r>
      <w:r w:rsidRPr="00AC5D0F">
        <w:rPr>
          <w:rFonts w:ascii="Times New Roman" w:hAnsi="Times New Roman" w:cs="Times New Roman"/>
          <w:sz w:val="24"/>
          <w:szCs w:val="24"/>
        </w:rPr>
        <w:t xml:space="preserve"> ranges are for which ranges should be complete in order to conform to the ARS</w:t>
      </w:r>
    </w:p>
    <w:p w:rsidR="00965D2B" w:rsidRPr="00AC5D0F" w:rsidRDefault="00965D2B" w:rsidP="00965D2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C5D0F">
        <w:rPr>
          <w:rFonts w:ascii="Times New Roman" w:hAnsi="Times New Roman" w:cs="Times New Roman"/>
          <w:sz w:val="24"/>
          <w:szCs w:val="24"/>
        </w:rPr>
        <w:t>Requires no spatial data</w:t>
      </w:r>
      <w:r w:rsidR="0016436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64365">
        <w:rPr>
          <w:rFonts w:ascii="Times New Roman" w:hAnsi="Times New Roman" w:cs="Times New Roman"/>
          <w:sz w:val="24"/>
          <w:szCs w:val="24"/>
        </w:rPr>
        <w:t xml:space="preserve"> It does reference the </w:t>
      </w:r>
      <w:proofErr w:type="spellStart"/>
      <w:r w:rsidR="00164365">
        <w:rPr>
          <w:rFonts w:ascii="Times New Roman" w:hAnsi="Times New Roman" w:cs="Times New Roman"/>
          <w:sz w:val="24"/>
          <w:szCs w:val="24"/>
        </w:rPr>
        <w:t>StCenterlineCollection</w:t>
      </w:r>
      <w:proofErr w:type="spellEnd"/>
      <w:r w:rsidR="00164365">
        <w:rPr>
          <w:rFonts w:ascii="Times New Roman" w:hAnsi="Times New Roman" w:cs="Times New Roman"/>
          <w:sz w:val="24"/>
          <w:szCs w:val="24"/>
        </w:rPr>
        <w:t xml:space="preserve"> view, but does not use its geometry.</w:t>
      </w:r>
    </w:p>
    <w:p w:rsidR="00F97126" w:rsidRDefault="00F97126" w:rsidP="00965D2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for the Two Number Address Range Class and the Four Number Address Range Class</w:t>
      </w:r>
    </w:p>
    <w:p w:rsidR="00D67F60" w:rsidRPr="00AC5D0F" w:rsidRDefault="00D67F60" w:rsidP="00965D2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3D0F9D" w:rsidRPr="00AC5D0F" w:rsidRDefault="003D0F9D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266A">
        <w:rPr>
          <w:rFonts w:ascii="Times New Roman" w:hAnsi="Times New Roman" w:cs="Times New Roman"/>
          <w:b/>
          <w:sz w:val="24"/>
          <w:szCs w:val="24"/>
        </w:rPr>
        <w:t>Address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Number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Range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Parity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Consistency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Measure</w:t>
      </w:r>
      <w:r w:rsidR="00CF266A">
        <w:rPr>
          <w:rFonts w:ascii="Times New Roman" w:hAnsi="Times New Roman" w:cs="Times New Roman"/>
          <w:sz w:val="24"/>
          <w:szCs w:val="24"/>
        </w:rPr>
        <w:t>:</w:t>
      </w:r>
      <w:r w:rsidRPr="00AC5D0F">
        <w:rPr>
          <w:rFonts w:ascii="Times New Roman" w:hAnsi="Times New Roman" w:cs="Times New Roman"/>
          <w:sz w:val="24"/>
          <w:szCs w:val="24"/>
        </w:rPr>
        <w:tab/>
      </w:r>
    </w:p>
    <w:p w:rsidR="003D0F9D" w:rsidRPr="00AC5D0F" w:rsidRDefault="003D0F9D" w:rsidP="003D0F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Tests the agreement of the odd/even status of the numeric value of low and high address numbers</w:t>
      </w:r>
    </w:p>
    <w:p w:rsidR="003D0F9D" w:rsidRPr="00AC5D0F" w:rsidRDefault="003D0F9D" w:rsidP="003D0F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in the Two Number Address Range and the Four Number Address Range</w:t>
      </w:r>
    </w:p>
    <w:p w:rsidR="003D0F9D" w:rsidRPr="00AC5D0F" w:rsidRDefault="003D0F9D" w:rsidP="003D0F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Requires no spatial data</w:t>
      </w:r>
    </w:p>
    <w:p w:rsidR="00F97126" w:rsidRDefault="00F97126" w:rsidP="00F971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for the Two Number Address Range Class and the Four Number Address Range Class</w:t>
      </w:r>
    </w:p>
    <w:p w:rsidR="00D67F60" w:rsidRPr="00AC5D0F" w:rsidRDefault="00D67F60" w:rsidP="00F971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2D441F" w:rsidRPr="00AC5D0F" w:rsidRDefault="002D441F" w:rsidP="002D44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266A">
        <w:rPr>
          <w:rFonts w:ascii="Times New Roman" w:hAnsi="Times New Roman" w:cs="Times New Roman"/>
          <w:b/>
          <w:sz w:val="24"/>
          <w:szCs w:val="24"/>
        </w:rPr>
        <w:t>Intersection Validity Measure</w:t>
      </w:r>
      <w:r w:rsidRPr="00AC5D0F">
        <w:rPr>
          <w:rFonts w:ascii="Times New Roman" w:hAnsi="Times New Roman" w:cs="Times New Roman"/>
          <w:sz w:val="24"/>
          <w:szCs w:val="24"/>
        </w:rPr>
        <w:t>:</w:t>
      </w:r>
    </w:p>
    <w:p w:rsidR="002D441F" w:rsidRPr="00AC5D0F" w:rsidRDefault="002D441F" w:rsidP="002D44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Check intersection addresses for streets that do not intersect in geometry</w:t>
      </w:r>
    </w:p>
    <w:p w:rsidR="002D441F" w:rsidRPr="00AC5D0F" w:rsidRDefault="002D441F" w:rsidP="002D44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Requires the StCenterlineCollection view and the Nodes table</w:t>
      </w:r>
    </w:p>
    <w:p w:rsidR="00F97126" w:rsidRDefault="00F97126" w:rsidP="002D44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</w:t>
      </w:r>
      <w:r w:rsidR="006B6B4F">
        <w:rPr>
          <w:rFonts w:ascii="Times New Roman" w:hAnsi="Times New Roman" w:cs="Times New Roman"/>
          <w:sz w:val="24"/>
          <w:szCs w:val="24"/>
        </w:rPr>
        <w:t xml:space="preserve"> only </w:t>
      </w:r>
      <w:r w:rsidRPr="00AC5D0F">
        <w:rPr>
          <w:rFonts w:ascii="Times New Roman" w:hAnsi="Times New Roman" w:cs="Times New Roman"/>
          <w:sz w:val="24"/>
          <w:szCs w:val="24"/>
        </w:rPr>
        <w:t>in the Intersection Address Class</w:t>
      </w:r>
    </w:p>
    <w:p w:rsidR="00D67F60" w:rsidRPr="00D67F60" w:rsidRDefault="00D67F60" w:rsidP="00D67F6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2D441F" w:rsidRPr="00AC5D0F" w:rsidRDefault="002D441F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266A">
        <w:rPr>
          <w:rFonts w:ascii="Times New Roman" w:hAnsi="Times New Roman" w:cs="Times New Roman"/>
          <w:b/>
          <w:sz w:val="24"/>
          <w:szCs w:val="24"/>
        </w:rPr>
        <w:t>Left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Right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Odd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Even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028C" w:rsidRPr="00CF266A">
        <w:rPr>
          <w:rFonts w:ascii="Times New Roman" w:hAnsi="Times New Roman" w:cs="Times New Roman"/>
          <w:b/>
          <w:sz w:val="24"/>
          <w:szCs w:val="24"/>
        </w:rPr>
        <w:t>Partity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Measure</w:t>
      </w:r>
      <w:r w:rsidR="00CF266A">
        <w:rPr>
          <w:rFonts w:ascii="Times New Roman" w:hAnsi="Times New Roman" w:cs="Times New Roman"/>
          <w:sz w:val="24"/>
          <w:szCs w:val="24"/>
        </w:rPr>
        <w:t>:</w:t>
      </w:r>
    </w:p>
    <w:p w:rsidR="002D441F" w:rsidRPr="00AC5D0F" w:rsidRDefault="002D441F" w:rsidP="002D44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Test the association of odd and even values in each Two Number Address or Four Number Address Range with the left and right side of the thoroughfare</w:t>
      </w:r>
      <w:r w:rsidR="00164365">
        <w:rPr>
          <w:rFonts w:ascii="Times New Roman" w:hAnsi="Times New Roman" w:cs="Times New Roman"/>
          <w:sz w:val="24"/>
          <w:szCs w:val="24"/>
        </w:rPr>
        <w:t>.</w:t>
      </w:r>
    </w:p>
    <w:p w:rsidR="002D441F" w:rsidRPr="00AC5D0F" w:rsidRDefault="002D441F" w:rsidP="002D44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No digital spatial data are required</w:t>
      </w:r>
    </w:p>
    <w:p w:rsidR="00F97126" w:rsidRDefault="00F97126" w:rsidP="002D441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in the Four Number Address Range Class</w:t>
      </w:r>
    </w:p>
    <w:p w:rsidR="00AB5007" w:rsidRPr="00AB5007" w:rsidRDefault="00AB5007" w:rsidP="00AB500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762AD7" w:rsidRPr="00AC5D0F" w:rsidRDefault="00762AD7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266A">
        <w:rPr>
          <w:rFonts w:ascii="Times New Roman" w:hAnsi="Times New Roman" w:cs="Times New Roman"/>
          <w:b/>
          <w:sz w:val="24"/>
          <w:szCs w:val="24"/>
        </w:rPr>
        <w:t>Low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High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Address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Sequence</w:t>
      </w:r>
      <w:r w:rsidR="00E82AD3" w:rsidRPr="00CF26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66A">
        <w:rPr>
          <w:rFonts w:ascii="Times New Roman" w:hAnsi="Times New Roman" w:cs="Times New Roman"/>
          <w:b/>
          <w:sz w:val="24"/>
          <w:szCs w:val="24"/>
        </w:rPr>
        <w:t>Measure</w:t>
      </w:r>
      <w:r w:rsidR="00CF266A">
        <w:rPr>
          <w:rFonts w:ascii="Times New Roman" w:hAnsi="Times New Roman" w:cs="Times New Roman"/>
          <w:sz w:val="24"/>
          <w:szCs w:val="24"/>
        </w:rPr>
        <w:t>:</w:t>
      </w:r>
    </w:p>
    <w:p w:rsidR="00762AD7" w:rsidRPr="00AC5D0F" w:rsidRDefault="00762AD7" w:rsidP="00762AD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lastRenderedPageBreak/>
        <w:t>Confirms that the value of the low address is less than or equal to the high address in a range assigned to a street segment</w:t>
      </w:r>
    </w:p>
    <w:p w:rsidR="00762AD7" w:rsidRPr="00AC5D0F" w:rsidRDefault="00762AD7" w:rsidP="00762AD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No spatial data required</w:t>
      </w:r>
    </w:p>
    <w:p w:rsidR="00920CEA" w:rsidRDefault="00920CEA" w:rsidP="00920CE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for the Two Number Address Range Class and the Four Number Address Range Class.</w:t>
      </w:r>
    </w:p>
    <w:p w:rsidR="00AB5007" w:rsidRPr="00AB5007" w:rsidRDefault="00AB5007" w:rsidP="00AB500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762AD7" w:rsidRPr="00AC5D0F" w:rsidRDefault="00762AD7" w:rsidP="00C17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266A">
        <w:rPr>
          <w:rFonts w:ascii="Times New Roman" w:hAnsi="Times New Roman" w:cs="Times New Roman"/>
          <w:b/>
          <w:sz w:val="24"/>
          <w:szCs w:val="24"/>
        </w:rPr>
        <w:t>Overlapping Ranges Measure</w:t>
      </w:r>
      <w:r w:rsidR="00CF266A">
        <w:rPr>
          <w:rFonts w:ascii="Times New Roman" w:hAnsi="Times New Roman" w:cs="Times New Roman"/>
          <w:sz w:val="24"/>
          <w:szCs w:val="24"/>
        </w:rPr>
        <w:t>:</w:t>
      </w:r>
    </w:p>
    <w:p w:rsidR="00762AD7" w:rsidRPr="00AC5D0F" w:rsidRDefault="00762AD7" w:rsidP="00762AD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Checks the sequence of numbers where one non-zero Two Number Address Range or Four Number Address Range </w:t>
      </w:r>
      <w:r w:rsidR="00DC6E1D" w:rsidRPr="00AC5D0F">
        <w:rPr>
          <w:rFonts w:ascii="Times New Roman" w:hAnsi="Times New Roman" w:cs="Times New Roman"/>
          <w:sz w:val="24"/>
          <w:szCs w:val="24"/>
        </w:rPr>
        <w:t>meets another.</w:t>
      </w:r>
    </w:p>
    <w:p w:rsidR="00DC6E1D" w:rsidRPr="00AC5D0F" w:rsidRDefault="00DC6E1D" w:rsidP="00762AD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The query will have to </w:t>
      </w:r>
      <w:proofErr w:type="gramStart"/>
      <w:r w:rsidRPr="00AC5D0F">
        <w:rPr>
          <w:rFonts w:ascii="Times New Roman" w:hAnsi="Times New Roman" w:cs="Times New Roman"/>
          <w:sz w:val="24"/>
          <w:szCs w:val="24"/>
        </w:rPr>
        <w:t>be altered</w:t>
      </w:r>
      <w:proofErr w:type="gramEnd"/>
      <w:r w:rsidRPr="00AC5D0F">
        <w:rPr>
          <w:rFonts w:ascii="Times New Roman" w:hAnsi="Times New Roman" w:cs="Times New Roman"/>
          <w:sz w:val="24"/>
          <w:szCs w:val="24"/>
        </w:rPr>
        <w:t xml:space="preserve"> where the direction of the geometry varies</w:t>
      </w:r>
      <w:r w:rsidR="00164365">
        <w:rPr>
          <w:rFonts w:ascii="Times New Roman" w:hAnsi="Times New Roman" w:cs="Times New Roman"/>
          <w:sz w:val="24"/>
          <w:szCs w:val="24"/>
        </w:rPr>
        <w:t>. In these cases, it is e</w:t>
      </w:r>
      <w:r w:rsidR="000A1E4E">
        <w:rPr>
          <w:rFonts w:ascii="Times New Roman" w:hAnsi="Times New Roman" w:cs="Times New Roman"/>
          <w:sz w:val="24"/>
          <w:szCs w:val="24"/>
        </w:rPr>
        <w:t xml:space="preserve">xtremely helpful to describe </w:t>
      </w:r>
      <w:r w:rsidR="00164365">
        <w:rPr>
          <w:rFonts w:ascii="Times New Roman" w:hAnsi="Times New Roman" w:cs="Times New Roman"/>
          <w:sz w:val="24"/>
          <w:szCs w:val="24"/>
        </w:rPr>
        <w:t>that directionality in the database.</w:t>
      </w:r>
    </w:p>
    <w:p w:rsidR="00DC6E1D" w:rsidRPr="00AC5D0F" w:rsidRDefault="00DC6E1D" w:rsidP="00762AD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Requires the StreetsNodes table and the StCenterlineCollection view</w:t>
      </w:r>
    </w:p>
    <w:p w:rsidR="00D36428" w:rsidRDefault="00D36428" w:rsidP="00D3642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for the Two Number Address Range Class and the Four Number Address Range Class</w:t>
      </w:r>
    </w:p>
    <w:p w:rsidR="000B723E" w:rsidRDefault="000B723E" w:rsidP="00D3642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AC5D0F">
        <w:rPr>
          <w:rFonts w:ascii="Times New Roman" w:hAnsi="Times New Roman" w:cs="Times New Roman"/>
          <w:sz w:val="24"/>
          <w:szCs w:val="24"/>
        </w:rPr>
        <w:t xml:space="preserve">Address Number </w:t>
      </w:r>
      <w:proofErr w:type="spellStart"/>
      <w:r w:rsidRPr="00AC5D0F">
        <w:rPr>
          <w:rFonts w:ascii="Times New Roman" w:hAnsi="Times New Roman" w:cs="Times New Roman"/>
          <w:sz w:val="24"/>
          <w:szCs w:val="24"/>
        </w:rPr>
        <w:t>Fishbones</w:t>
      </w:r>
      <w:proofErr w:type="spellEnd"/>
      <w:r w:rsidRPr="00AC5D0F">
        <w:rPr>
          <w:rFonts w:ascii="Times New Roman" w:hAnsi="Times New Roman" w:cs="Times New Roman"/>
          <w:sz w:val="24"/>
          <w:szCs w:val="24"/>
        </w:rPr>
        <w:t xml:space="preserve"> Measure</w:t>
      </w:r>
      <w:r>
        <w:rPr>
          <w:rFonts w:ascii="Times New Roman" w:hAnsi="Times New Roman" w:cs="Times New Roman"/>
          <w:sz w:val="24"/>
          <w:szCs w:val="24"/>
        </w:rPr>
        <w:t xml:space="preserve"> uses the results from this measurement in its tests.</w:t>
      </w:r>
    </w:p>
    <w:p w:rsidR="000A35C8" w:rsidRPr="000A35C8" w:rsidRDefault="000A35C8" w:rsidP="000A35C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E82AD3" w:rsidRPr="00AC5D0F" w:rsidRDefault="00E82AD3" w:rsidP="00E82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266A">
        <w:rPr>
          <w:rFonts w:ascii="Times New Roman" w:hAnsi="Times New Roman" w:cs="Times New Roman"/>
          <w:b/>
          <w:sz w:val="24"/>
          <w:szCs w:val="24"/>
        </w:rPr>
        <w:t>Pattern Sequence Measure</w:t>
      </w:r>
      <w:r w:rsidR="00CF266A">
        <w:rPr>
          <w:rFonts w:ascii="Times New Roman" w:hAnsi="Times New Roman" w:cs="Times New Roman"/>
          <w:sz w:val="24"/>
          <w:szCs w:val="24"/>
        </w:rPr>
        <w:t>:</w:t>
      </w:r>
    </w:p>
    <w:p w:rsidR="00E82AD3" w:rsidRPr="00AC5D0F" w:rsidRDefault="00E82AD3" w:rsidP="00E82AD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Tests the sequence of values in each complex element for conformance to the pattern for the complex element</w:t>
      </w:r>
    </w:p>
    <w:p w:rsidR="00E82AD3" w:rsidRPr="00AC5D0F" w:rsidRDefault="00E82AD3" w:rsidP="00E82AD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Produces a list of complex elements in the address collection that do not match a sequence of simple elements</w:t>
      </w:r>
    </w:p>
    <w:p w:rsidR="00E82AD3" w:rsidRPr="00AC5D0F" w:rsidRDefault="00E82AD3" w:rsidP="00E82AD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in all the address classes</w:t>
      </w:r>
    </w:p>
    <w:p w:rsidR="00E82AD3" w:rsidRPr="00AC5D0F" w:rsidRDefault="00E82AD3" w:rsidP="00E82AD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Typical uses</w:t>
      </w:r>
    </w:p>
    <w:p w:rsidR="00E82AD3" w:rsidRPr="00AC5D0F" w:rsidRDefault="00E82AD3" w:rsidP="00E82AD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Checking a concatenated version of  parsed Complete Street Name values against the original, unparsed data</w:t>
      </w:r>
    </w:p>
    <w:p w:rsidR="00E82AD3" w:rsidRPr="00AC5D0F" w:rsidRDefault="00E82AD3" w:rsidP="00E82AD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C5D0F">
        <w:rPr>
          <w:rFonts w:ascii="Times New Roman" w:hAnsi="Times New Roman" w:cs="Times New Roman"/>
          <w:sz w:val="24"/>
          <w:szCs w:val="24"/>
        </w:rPr>
        <w:t xml:space="preserve">Checking a parsed Numbered </w:t>
      </w:r>
      <w:r w:rsidR="0024028C" w:rsidRPr="00AC5D0F">
        <w:rPr>
          <w:rFonts w:ascii="Times New Roman" w:hAnsi="Times New Roman" w:cs="Times New Roman"/>
          <w:sz w:val="24"/>
          <w:szCs w:val="24"/>
        </w:rPr>
        <w:t>Thoroughfare</w:t>
      </w:r>
      <w:r w:rsidRPr="00AC5D0F">
        <w:rPr>
          <w:rFonts w:ascii="Times New Roman" w:hAnsi="Times New Roman" w:cs="Times New Roman"/>
          <w:sz w:val="24"/>
          <w:szCs w:val="24"/>
        </w:rPr>
        <w:t xml:space="preserve"> </w:t>
      </w:r>
      <w:r w:rsidR="0024028C" w:rsidRPr="00AC5D0F">
        <w:rPr>
          <w:rFonts w:ascii="Times New Roman" w:hAnsi="Times New Roman" w:cs="Times New Roman"/>
          <w:sz w:val="24"/>
          <w:szCs w:val="24"/>
        </w:rPr>
        <w:t xml:space="preserve">Address </w:t>
      </w:r>
      <w:r w:rsidRPr="00AC5D0F">
        <w:rPr>
          <w:rFonts w:ascii="Times New Roman" w:hAnsi="Times New Roman" w:cs="Times New Roman"/>
          <w:sz w:val="24"/>
          <w:szCs w:val="24"/>
        </w:rPr>
        <w:t>against the original unparsed data.</w:t>
      </w:r>
      <w:proofErr w:type="gramEnd"/>
    </w:p>
    <w:p w:rsidR="0024028C" w:rsidRPr="00AC5D0F" w:rsidRDefault="0024028C" w:rsidP="00E82AD3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Checking any concatenated Address Classification against original, unclassified data</w:t>
      </w:r>
    </w:p>
    <w:p w:rsidR="003C7605" w:rsidRDefault="003C7605" w:rsidP="003C760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No spatial data required</w:t>
      </w:r>
    </w:p>
    <w:p w:rsidR="000A35C8" w:rsidRPr="000A35C8" w:rsidRDefault="000A35C8" w:rsidP="000A35C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24028C" w:rsidRPr="00AC5D0F" w:rsidRDefault="003C7605" w:rsidP="0024028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266A">
        <w:rPr>
          <w:rFonts w:ascii="Times New Roman" w:hAnsi="Times New Roman" w:cs="Times New Roman"/>
          <w:b/>
          <w:sz w:val="24"/>
          <w:szCs w:val="24"/>
        </w:rPr>
        <w:t>Range Domain Measure</w:t>
      </w:r>
      <w:r w:rsidR="00CF266A">
        <w:rPr>
          <w:rFonts w:ascii="Times New Roman" w:hAnsi="Times New Roman" w:cs="Times New Roman"/>
          <w:sz w:val="24"/>
          <w:szCs w:val="24"/>
        </w:rPr>
        <w:t>:</w:t>
      </w:r>
    </w:p>
    <w:p w:rsidR="003C7605" w:rsidRPr="00AC5D0F" w:rsidRDefault="003C7605" w:rsidP="003C760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Tests each Address Number for agreement with ranges</w:t>
      </w:r>
    </w:p>
    <w:p w:rsidR="003C7605" w:rsidRPr="00AC5D0F" w:rsidRDefault="003C7605" w:rsidP="003C760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No spatial data required</w:t>
      </w:r>
    </w:p>
    <w:p w:rsidR="00946F14" w:rsidRDefault="00946F14" w:rsidP="003C760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Used exclusively in the </w:t>
      </w:r>
      <w:r w:rsidRPr="00AC5D0F">
        <w:rPr>
          <w:rFonts w:ascii="Times New Roman" w:hAnsi="Times New Roman" w:cs="Times New Roman"/>
          <w:sz w:val="24"/>
          <w:szCs w:val="24"/>
        </w:rPr>
        <w:t>Thoroughfare Address Class</w:t>
      </w:r>
      <w:r>
        <w:rPr>
          <w:rFonts w:ascii="Times New Roman" w:hAnsi="Times New Roman" w:cs="Times New Roman"/>
          <w:sz w:val="24"/>
          <w:szCs w:val="24"/>
        </w:rPr>
        <w:t>es.</w:t>
      </w:r>
      <w:proofErr w:type="gramEnd"/>
    </w:p>
    <w:p w:rsidR="00D36428" w:rsidRDefault="00D36428" w:rsidP="003C760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Used in the Numbered Thoroughfare Address Class, the Two Number Address Range Class and the Four Number Address Range Class</w:t>
      </w:r>
    </w:p>
    <w:p w:rsidR="006929A9" w:rsidRPr="006929A9" w:rsidRDefault="006929A9" w:rsidP="006929A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Logical Consistency</w:t>
      </w:r>
    </w:p>
    <w:p w:rsidR="003C7605" w:rsidRPr="00AC5D0F" w:rsidRDefault="00DF7526" w:rsidP="003C76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F266A">
        <w:rPr>
          <w:rFonts w:ascii="Times New Roman" w:hAnsi="Times New Roman" w:cs="Times New Roman"/>
          <w:b/>
          <w:sz w:val="24"/>
          <w:szCs w:val="24"/>
        </w:rPr>
        <w:t>Spatial Domain Measure</w:t>
      </w:r>
      <w:r w:rsidR="00CF266A">
        <w:rPr>
          <w:rFonts w:ascii="Times New Roman" w:hAnsi="Times New Roman" w:cs="Times New Roman"/>
          <w:sz w:val="24"/>
          <w:szCs w:val="24"/>
        </w:rPr>
        <w:t>:</w:t>
      </w:r>
    </w:p>
    <w:p w:rsidR="00DF7526" w:rsidRPr="00AC5D0F" w:rsidRDefault="00DF7526" w:rsidP="00DF75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lastRenderedPageBreak/>
        <w:t xml:space="preserve">Test the values of some simple elements constrained by domains based  spatial domains like ZIP Codes and </w:t>
      </w:r>
      <w:r w:rsidR="00FA41C0">
        <w:rPr>
          <w:rFonts w:ascii="Times New Roman" w:hAnsi="Times New Roman" w:cs="Times New Roman"/>
          <w:sz w:val="24"/>
          <w:szCs w:val="24"/>
        </w:rPr>
        <w:t>Public Land Survey System (</w:t>
      </w:r>
      <w:r w:rsidRPr="00AC5D0F">
        <w:rPr>
          <w:rFonts w:ascii="Times New Roman" w:hAnsi="Times New Roman" w:cs="Times New Roman"/>
          <w:sz w:val="24"/>
          <w:szCs w:val="24"/>
        </w:rPr>
        <w:t>PLSS</w:t>
      </w:r>
      <w:r w:rsidR="00FA41C0">
        <w:rPr>
          <w:rFonts w:ascii="Times New Roman" w:hAnsi="Times New Roman" w:cs="Times New Roman"/>
          <w:sz w:val="24"/>
          <w:szCs w:val="24"/>
        </w:rPr>
        <w:t>)</w:t>
      </w:r>
      <w:r w:rsidRPr="00AC5D0F">
        <w:rPr>
          <w:rFonts w:ascii="Times New Roman" w:hAnsi="Times New Roman" w:cs="Times New Roman"/>
          <w:sz w:val="24"/>
          <w:szCs w:val="24"/>
        </w:rPr>
        <w:t xml:space="preserve"> descriptions</w:t>
      </w:r>
    </w:p>
    <w:p w:rsidR="00DF7526" w:rsidRPr="00AC5D0F" w:rsidRDefault="00DF7526" w:rsidP="00DF75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Limited to domains that are identified by the simple element alone</w:t>
      </w:r>
    </w:p>
    <w:p w:rsidR="00DF7526" w:rsidRPr="00AC5D0F" w:rsidRDefault="00DF7526" w:rsidP="00DF75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>Produces a list of simple elements in the address collection that do not conform to the spatial domain</w:t>
      </w:r>
    </w:p>
    <w:p w:rsidR="00DF7526" w:rsidRDefault="00DF7526" w:rsidP="00DF75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Requires </w:t>
      </w:r>
      <w:proofErr w:type="gramStart"/>
      <w:r w:rsidRPr="00AC5D0F">
        <w:rPr>
          <w:rFonts w:ascii="Times New Roman" w:hAnsi="Times New Roman" w:cs="Times New Roman"/>
          <w:sz w:val="24"/>
          <w:szCs w:val="24"/>
        </w:rPr>
        <w:t>either  the</w:t>
      </w:r>
      <w:proofErr w:type="gramEnd"/>
      <w:r w:rsidRPr="00AC5D0F">
        <w:rPr>
          <w:rFonts w:ascii="Times New Roman" w:hAnsi="Times New Roman" w:cs="Times New Roman"/>
          <w:sz w:val="24"/>
          <w:szCs w:val="24"/>
        </w:rPr>
        <w:t xml:space="preserve"> AddressPtCollection  view or  StCenterlineCollection view as well as spatial domain geometry</w:t>
      </w:r>
      <w:r w:rsidR="00946F14">
        <w:rPr>
          <w:rFonts w:ascii="Times New Roman" w:hAnsi="Times New Roman" w:cs="Times New Roman"/>
          <w:sz w:val="24"/>
          <w:szCs w:val="24"/>
        </w:rPr>
        <w:t>.</w:t>
      </w:r>
    </w:p>
    <w:p w:rsidR="00946F14" w:rsidRPr="00AC5D0F" w:rsidRDefault="00946F14" w:rsidP="00DF75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Used in all the address classes related to Thoroughfare and Landmark classes.</w:t>
      </w:r>
    </w:p>
    <w:p w:rsidR="00D36428" w:rsidRDefault="00D36428" w:rsidP="00DF75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5D0F">
        <w:rPr>
          <w:rFonts w:ascii="Times New Roman" w:hAnsi="Times New Roman" w:cs="Times New Roman"/>
          <w:sz w:val="24"/>
          <w:szCs w:val="24"/>
        </w:rPr>
        <w:t xml:space="preserve">Used in the Numbered Thoroughfare Address Class, the </w:t>
      </w:r>
      <w:r w:rsidR="00AC5D0F" w:rsidRPr="00AC5D0F">
        <w:rPr>
          <w:rFonts w:ascii="Times New Roman" w:hAnsi="Times New Roman" w:cs="Times New Roman"/>
          <w:sz w:val="24"/>
          <w:szCs w:val="24"/>
        </w:rPr>
        <w:t xml:space="preserve">Intersection Address Class, the Two Number Address Range Class, the Four Number Address Range Class, the Unnumbered Thoroughfare Address Class, the Landmark Class and the Community Address Class. </w:t>
      </w:r>
    </w:p>
    <w:p w:rsidR="00F02B07" w:rsidRPr="00AC5D0F" w:rsidRDefault="00F02B07" w:rsidP="00DF75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Report: Positional Accuracy</w:t>
      </w:r>
    </w:p>
    <w:p w:rsidR="003A7726" w:rsidRPr="00B93D6D" w:rsidRDefault="00762AD7" w:rsidP="00762AD7">
      <w:r w:rsidRPr="00AC5D0F">
        <w:rPr>
          <w:rFonts w:ascii="Times New Roman" w:hAnsi="Times New Roman" w:cs="Times New Roman"/>
          <w:sz w:val="24"/>
          <w:szCs w:val="24"/>
        </w:rPr>
        <w:tab/>
      </w:r>
      <w:r w:rsidR="002D441F" w:rsidRPr="00AC5D0F">
        <w:rPr>
          <w:rFonts w:ascii="Times New Roman" w:hAnsi="Times New Roman" w:cs="Times New Roman"/>
          <w:sz w:val="24"/>
          <w:szCs w:val="24"/>
        </w:rPr>
        <w:tab/>
      </w:r>
      <w:r w:rsidR="003D0F9D" w:rsidRPr="00AC5D0F">
        <w:rPr>
          <w:rFonts w:ascii="Times New Roman" w:hAnsi="Times New Roman" w:cs="Times New Roman"/>
          <w:sz w:val="24"/>
          <w:szCs w:val="24"/>
        </w:rPr>
        <w:tab/>
      </w:r>
      <w:r w:rsidR="00965D2B" w:rsidRPr="00AC5D0F">
        <w:rPr>
          <w:rFonts w:ascii="Times New Roman" w:hAnsi="Times New Roman" w:cs="Times New Roman"/>
          <w:sz w:val="24"/>
          <w:szCs w:val="24"/>
        </w:rPr>
        <w:tab/>
      </w:r>
      <w:r w:rsidR="001A71FA" w:rsidRPr="00AC5D0F">
        <w:rPr>
          <w:rFonts w:ascii="Times New Roman" w:hAnsi="Times New Roman" w:cs="Times New Roman"/>
          <w:sz w:val="24"/>
          <w:szCs w:val="24"/>
        </w:rPr>
        <w:tab/>
      </w:r>
      <w:r w:rsidR="001A71FA" w:rsidRPr="00AC5D0F">
        <w:rPr>
          <w:rFonts w:ascii="Times New Roman" w:hAnsi="Times New Roman" w:cs="Times New Roman"/>
          <w:sz w:val="24"/>
          <w:szCs w:val="24"/>
        </w:rPr>
        <w:tab/>
      </w:r>
      <w:r w:rsidR="00801C40" w:rsidRPr="00AC5D0F">
        <w:rPr>
          <w:rFonts w:ascii="Times New Roman" w:hAnsi="Times New Roman" w:cs="Times New Roman"/>
          <w:sz w:val="24"/>
          <w:szCs w:val="24"/>
        </w:rPr>
        <w:tab/>
      </w:r>
      <w:r w:rsidR="00801C40" w:rsidRPr="00AC5D0F">
        <w:rPr>
          <w:rFonts w:ascii="Times New Roman" w:hAnsi="Times New Roman" w:cs="Times New Roman"/>
          <w:sz w:val="24"/>
          <w:szCs w:val="24"/>
        </w:rPr>
        <w:tab/>
      </w:r>
      <w:r w:rsidR="003A7726" w:rsidRPr="00AC5D0F">
        <w:rPr>
          <w:rFonts w:ascii="Times New Roman" w:hAnsi="Times New Roman" w:cs="Times New Roman"/>
          <w:sz w:val="24"/>
          <w:szCs w:val="24"/>
        </w:rPr>
        <w:tab/>
      </w:r>
      <w:r w:rsidR="003A7726" w:rsidRPr="00762AD7">
        <w:rPr>
          <w:rFonts w:ascii="Times New Roman" w:hAnsi="Times New Roman" w:cs="Times New Roman"/>
          <w:sz w:val="24"/>
          <w:szCs w:val="24"/>
        </w:rPr>
        <w:tab/>
      </w:r>
    </w:p>
    <w:sectPr w:rsidR="003A7726" w:rsidRPr="00B93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A4F79"/>
    <w:multiLevelType w:val="hybridMultilevel"/>
    <w:tmpl w:val="84261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A698C"/>
    <w:multiLevelType w:val="hybridMultilevel"/>
    <w:tmpl w:val="84261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F568B"/>
    <w:multiLevelType w:val="hybridMultilevel"/>
    <w:tmpl w:val="84261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D0F"/>
    <w:rsid w:val="00020E19"/>
    <w:rsid w:val="000A1E4E"/>
    <w:rsid w:val="000A35C8"/>
    <w:rsid w:val="000B723E"/>
    <w:rsid w:val="000D3D0F"/>
    <w:rsid w:val="00114868"/>
    <w:rsid w:val="00164365"/>
    <w:rsid w:val="00167593"/>
    <w:rsid w:val="001A71FA"/>
    <w:rsid w:val="001F64DD"/>
    <w:rsid w:val="0024028C"/>
    <w:rsid w:val="0024719A"/>
    <w:rsid w:val="002B14E9"/>
    <w:rsid w:val="002D441F"/>
    <w:rsid w:val="002E6C6B"/>
    <w:rsid w:val="00387A59"/>
    <w:rsid w:val="003979CC"/>
    <w:rsid w:val="003A7726"/>
    <w:rsid w:val="003B061F"/>
    <w:rsid w:val="003C658C"/>
    <w:rsid w:val="003C7605"/>
    <w:rsid w:val="003D0F9D"/>
    <w:rsid w:val="003F45F1"/>
    <w:rsid w:val="00431185"/>
    <w:rsid w:val="004D6FF9"/>
    <w:rsid w:val="004E3B02"/>
    <w:rsid w:val="00571B28"/>
    <w:rsid w:val="005776CB"/>
    <w:rsid w:val="00651CB6"/>
    <w:rsid w:val="00661EF7"/>
    <w:rsid w:val="006929A9"/>
    <w:rsid w:val="006A3082"/>
    <w:rsid w:val="006B6B4F"/>
    <w:rsid w:val="006C1609"/>
    <w:rsid w:val="006D1C8F"/>
    <w:rsid w:val="006F373E"/>
    <w:rsid w:val="006F4896"/>
    <w:rsid w:val="0072082D"/>
    <w:rsid w:val="00762AD7"/>
    <w:rsid w:val="00791086"/>
    <w:rsid w:val="007A3113"/>
    <w:rsid w:val="007A798E"/>
    <w:rsid w:val="007E4D0A"/>
    <w:rsid w:val="007E4FBF"/>
    <w:rsid w:val="00801C40"/>
    <w:rsid w:val="00825893"/>
    <w:rsid w:val="008A7E17"/>
    <w:rsid w:val="009169EB"/>
    <w:rsid w:val="00920CEA"/>
    <w:rsid w:val="00946F14"/>
    <w:rsid w:val="009642AF"/>
    <w:rsid w:val="00964724"/>
    <w:rsid w:val="00965D2B"/>
    <w:rsid w:val="0099418A"/>
    <w:rsid w:val="009C7ECB"/>
    <w:rsid w:val="00A61923"/>
    <w:rsid w:val="00A632CA"/>
    <w:rsid w:val="00AB5007"/>
    <w:rsid w:val="00AC5D0F"/>
    <w:rsid w:val="00AD6141"/>
    <w:rsid w:val="00B22057"/>
    <w:rsid w:val="00B260EF"/>
    <w:rsid w:val="00B93D6D"/>
    <w:rsid w:val="00BA74C2"/>
    <w:rsid w:val="00C178FE"/>
    <w:rsid w:val="00CD75D9"/>
    <w:rsid w:val="00CF266A"/>
    <w:rsid w:val="00D27D40"/>
    <w:rsid w:val="00D3320E"/>
    <w:rsid w:val="00D36428"/>
    <w:rsid w:val="00D67F60"/>
    <w:rsid w:val="00DB09D4"/>
    <w:rsid w:val="00DC2FBC"/>
    <w:rsid w:val="00DC6E1D"/>
    <w:rsid w:val="00DF7526"/>
    <w:rsid w:val="00E17258"/>
    <w:rsid w:val="00E82AD3"/>
    <w:rsid w:val="00F02B07"/>
    <w:rsid w:val="00F105C5"/>
    <w:rsid w:val="00F8051E"/>
    <w:rsid w:val="00F97126"/>
    <w:rsid w:val="00FA41C0"/>
    <w:rsid w:val="00F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D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E3FCA-7DA7-4C1F-92F2-C2BD30E9B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4D8C2F51.dotm</Template>
  <TotalTime>915</TotalTime>
  <Pages>7</Pages>
  <Words>1937</Words>
  <Characters>11042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20</cp:revision>
  <dcterms:created xsi:type="dcterms:W3CDTF">2012-02-03T13:40:00Z</dcterms:created>
  <dcterms:modified xsi:type="dcterms:W3CDTF">2012-02-07T21:17:00Z</dcterms:modified>
</cp:coreProperties>
</file>