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BF3" w:rsidRDefault="00A92C8D" w:rsidP="000D3BF3">
      <w:pPr>
        <w:spacing w:before="360" w:after="0"/>
        <w:jc w:val="center"/>
        <w:rPr>
          <w:rFonts w:ascii="Arial" w:hAnsi="Arial" w:cs="Arial"/>
          <w:b/>
          <w:sz w:val="72"/>
        </w:rPr>
      </w:pPr>
      <w:bookmarkStart w:id="0" w:name="_GoBack"/>
      <w:bookmarkEnd w:id="0"/>
      <w:r>
        <w:rPr>
          <w:rFonts w:ascii="Arial" w:hAnsi="Arial" w:cs="Arial"/>
          <w:b/>
          <w:sz w:val="72"/>
        </w:rPr>
        <w:t>U.S</w:t>
      </w:r>
      <w:r w:rsidR="000D3BF3">
        <w:rPr>
          <w:rFonts w:ascii="Arial" w:hAnsi="Arial" w:cs="Arial"/>
          <w:b/>
          <w:sz w:val="72"/>
        </w:rPr>
        <w:t>.</w:t>
      </w:r>
      <w:r>
        <w:rPr>
          <w:rFonts w:ascii="Arial" w:hAnsi="Arial" w:cs="Arial"/>
          <w:b/>
          <w:sz w:val="72"/>
        </w:rPr>
        <w:t xml:space="preserve"> Census Bureau</w:t>
      </w:r>
    </w:p>
    <w:p w:rsidR="00F606D5" w:rsidRPr="00A408EA" w:rsidRDefault="00A705B1" w:rsidP="000D3BF3">
      <w:pPr>
        <w:spacing w:before="360" w:after="0"/>
        <w:jc w:val="center"/>
        <w:rPr>
          <w:rFonts w:ascii="Arial" w:hAnsi="Arial" w:cs="Arial"/>
          <w:b/>
          <w:sz w:val="72"/>
        </w:rPr>
      </w:pPr>
      <w:r w:rsidRPr="00A408EA">
        <w:rPr>
          <w:rFonts w:ascii="Arial" w:hAnsi="Arial" w:cs="Arial"/>
          <w:b/>
          <w:sz w:val="72"/>
        </w:rPr>
        <w:t>G</w:t>
      </w:r>
      <w:r w:rsidR="00F606D5" w:rsidRPr="00A408EA">
        <w:rPr>
          <w:rFonts w:ascii="Arial" w:hAnsi="Arial" w:cs="Arial"/>
          <w:b/>
          <w:sz w:val="72"/>
        </w:rPr>
        <w:t>eography</w:t>
      </w:r>
      <w:r w:rsidR="000D3BF3">
        <w:rPr>
          <w:rFonts w:ascii="Arial" w:hAnsi="Arial" w:cs="Arial"/>
          <w:b/>
          <w:sz w:val="72"/>
        </w:rPr>
        <w:t xml:space="preserve"> </w:t>
      </w:r>
      <w:r w:rsidRPr="00A408EA">
        <w:rPr>
          <w:rFonts w:ascii="Arial" w:hAnsi="Arial" w:cs="Arial"/>
          <w:b/>
          <w:sz w:val="72"/>
        </w:rPr>
        <w:t>Division</w:t>
      </w:r>
    </w:p>
    <w:p w:rsidR="00662DB6" w:rsidRPr="00A408EA" w:rsidRDefault="00662DB6" w:rsidP="002932D7">
      <w:pPr>
        <w:spacing w:before="0" w:after="0"/>
        <w:jc w:val="center"/>
        <w:rPr>
          <w:rFonts w:ascii="Arial" w:hAnsi="Arial" w:cs="Arial"/>
          <w:b/>
          <w:sz w:val="24"/>
        </w:rPr>
      </w:pPr>
    </w:p>
    <w:p w:rsidR="00662DB6" w:rsidRPr="00A408EA" w:rsidRDefault="00662DB6" w:rsidP="002932D7">
      <w:pPr>
        <w:spacing w:before="0" w:after="0"/>
        <w:jc w:val="center"/>
        <w:rPr>
          <w:rFonts w:ascii="Arial" w:hAnsi="Arial" w:cs="Arial"/>
          <w:b/>
          <w:sz w:val="24"/>
        </w:rPr>
      </w:pPr>
    </w:p>
    <w:p w:rsidR="00662DB6" w:rsidRPr="00A408EA" w:rsidRDefault="00662DB6" w:rsidP="002932D7">
      <w:pPr>
        <w:spacing w:before="0" w:after="0"/>
        <w:jc w:val="center"/>
        <w:rPr>
          <w:rFonts w:ascii="Arial" w:hAnsi="Arial" w:cs="Arial"/>
          <w:b/>
          <w:sz w:val="24"/>
        </w:rPr>
      </w:pPr>
    </w:p>
    <w:p w:rsidR="00662DB6" w:rsidRPr="00A408EA" w:rsidRDefault="00662DB6" w:rsidP="002932D7">
      <w:pPr>
        <w:spacing w:before="0" w:after="0"/>
        <w:jc w:val="center"/>
        <w:rPr>
          <w:rFonts w:ascii="Arial" w:hAnsi="Arial" w:cs="Arial"/>
          <w:b/>
          <w:sz w:val="24"/>
        </w:rPr>
      </w:pPr>
    </w:p>
    <w:p w:rsidR="00662DB6" w:rsidRPr="00A408EA" w:rsidRDefault="00662DB6" w:rsidP="002932D7">
      <w:pPr>
        <w:spacing w:before="0" w:after="0"/>
        <w:jc w:val="center"/>
        <w:rPr>
          <w:rFonts w:ascii="Arial" w:hAnsi="Arial" w:cs="Arial"/>
          <w:b/>
          <w:sz w:val="24"/>
        </w:rPr>
      </w:pPr>
    </w:p>
    <w:p w:rsidR="00662DB6" w:rsidRPr="00271646" w:rsidRDefault="002D1E5F" w:rsidP="002932D7">
      <w:pPr>
        <w:spacing w:before="0" w:after="0"/>
        <w:jc w:val="center"/>
        <w:rPr>
          <w:rFonts w:ascii="Arial" w:hAnsi="Arial" w:cs="Arial"/>
          <w:b/>
          <w:sz w:val="24"/>
        </w:rPr>
      </w:pPr>
      <w:r w:rsidRPr="00271646">
        <w:rPr>
          <w:rFonts w:ascii="Arial" w:hAnsi="Arial" w:cs="Arial"/>
          <w:b/>
          <w:noProof/>
        </w:rPr>
        <w:drawing>
          <wp:anchor distT="0" distB="0" distL="114300" distR="114300" simplePos="0" relativeHeight="251659264" behindDoc="0" locked="0" layoutInCell="1" allowOverlap="1" wp14:anchorId="2DCDB069" wp14:editId="46F58396">
            <wp:simplePos x="0" y="0"/>
            <wp:positionH relativeFrom="page">
              <wp:posOffset>2838450</wp:posOffset>
            </wp:positionH>
            <wp:positionV relativeFrom="paragraph">
              <wp:posOffset>121285</wp:posOffset>
            </wp:positionV>
            <wp:extent cx="2057400" cy="2057400"/>
            <wp:effectExtent l="0" t="0" r="0" b="0"/>
            <wp:wrapNone/>
            <wp:docPr id="11" name="Picture 11" descr="CBureau1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Bureau1 seal"/>
                    <pic:cNvPicPr>
                      <a:picLocks noChangeAspect="1" noChangeArrowheads="1"/>
                    </pic:cNvPicPr>
                  </pic:nvPicPr>
                  <pic:blipFill>
                    <a:blip r:embed="rId8" cstate="print"/>
                    <a:srcRect/>
                    <a:stretch>
                      <a:fillRect/>
                    </a:stretch>
                  </pic:blipFill>
                  <pic:spPr bwMode="auto">
                    <a:xfrm>
                      <a:off x="0" y="0"/>
                      <a:ext cx="2057400" cy="2057400"/>
                    </a:xfrm>
                    <a:prstGeom prst="rect">
                      <a:avLst/>
                    </a:prstGeom>
                    <a:noFill/>
                  </pic:spPr>
                </pic:pic>
              </a:graphicData>
            </a:graphic>
          </wp:anchor>
        </w:drawing>
      </w:r>
    </w:p>
    <w:p w:rsidR="00A25817" w:rsidRPr="00271646" w:rsidRDefault="00A25817" w:rsidP="002932D7">
      <w:pPr>
        <w:spacing w:before="0" w:after="0"/>
        <w:jc w:val="center"/>
        <w:rPr>
          <w:rFonts w:ascii="Arial" w:hAnsi="Arial" w:cs="Arial"/>
          <w:b/>
          <w:sz w:val="24"/>
        </w:rPr>
      </w:pPr>
    </w:p>
    <w:p w:rsidR="00271646" w:rsidRPr="00271646" w:rsidRDefault="00271646" w:rsidP="002932D7">
      <w:pPr>
        <w:spacing w:before="0" w:after="0"/>
        <w:jc w:val="center"/>
        <w:rPr>
          <w:rFonts w:ascii="Arial" w:hAnsi="Arial" w:cs="Arial"/>
          <w:b/>
          <w:sz w:val="24"/>
        </w:rPr>
      </w:pPr>
    </w:p>
    <w:p w:rsidR="00271646" w:rsidRPr="00271646" w:rsidRDefault="00271646" w:rsidP="002932D7">
      <w:pPr>
        <w:spacing w:before="0" w:after="0"/>
        <w:jc w:val="center"/>
        <w:rPr>
          <w:rFonts w:ascii="Arial" w:hAnsi="Arial" w:cs="Arial"/>
          <w:b/>
          <w:sz w:val="24"/>
        </w:rPr>
      </w:pPr>
    </w:p>
    <w:p w:rsidR="00271646" w:rsidRPr="00271646" w:rsidRDefault="00271646" w:rsidP="002932D7">
      <w:pPr>
        <w:spacing w:before="0" w:after="0"/>
        <w:jc w:val="center"/>
        <w:rPr>
          <w:rFonts w:ascii="Arial" w:hAnsi="Arial" w:cs="Arial"/>
          <w:b/>
          <w:sz w:val="24"/>
        </w:rPr>
      </w:pPr>
    </w:p>
    <w:p w:rsidR="00271646" w:rsidRPr="00271646" w:rsidRDefault="00271646" w:rsidP="002932D7">
      <w:pPr>
        <w:spacing w:before="0" w:after="0"/>
        <w:jc w:val="center"/>
        <w:rPr>
          <w:rFonts w:ascii="Arial" w:hAnsi="Arial" w:cs="Arial"/>
          <w:b/>
          <w:sz w:val="24"/>
        </w:rPr>
      </w:pPr>
    </w:p>
    <w:p w:rsidR="00271646" w:rsidRPr="00271646" w:rsidRDefault="00271646" w:rsidP="002932D7">
      <w:pPr>
        <w:spacing w:before="0" w:after="0"/>
        <w:jc w:val="center"/>
        <w:rPr>
          <w:rFonts w:ascii="Arial" w:hAnsi="Arial" w:cs="Arial"/>
          <w:b/>
          <w:sz w:val="24"/>
        </w:rPr>
      </w:pPr>
    </w:p>
    <w:p w:rsidR="00271646" w:rsidRPr="00271646" w:rsidRDefault="00271646" w:rsidP="002932D7">
      <w:pPr>
        <w:spacing w:before="0" w:after="0"/>
        <w:jc w:val="center"/>
        <w:rPr>
          <w:rFonts w:ascii="Arial" w:hAnsi="Arial" w:cs="Arial"/>
          <w:b/>
          <w:sz w:val="24"/>
        </w:rPr>
      </w:pPr>
    </w:p>
    <w:p w:rsidR="00271646" w:rsidRPr="00271646" w:rsidRDefault="00271646" w:rsidP="002932D7">
      <w:pPr>
        <w:spacing w:before="0" w:after="0"/>
        <w:jc w:val="center"/>
        <w:rPr>
          <w:rFonts w:ascii="Arial" w:hAnsi="Arial" w:cs="Arial"/>
          <w:b/>
          <w:sz w:val="24"/>
        </w:rPr>
      </w:pPr>
    </w:p>
    <w:p w:rsidR="00271646" w:rsidRPr="00271646" w:rsidRDefault="00271646" w:rsidP="002932D7">
      <w:pPr>
        <w:spacing w:before="0" w:after="0"/>
        <w:jc w:val="center"/>
        <w:rPr>
          <w:rFonts w:ascii="Arial" w:hAnsi="Arial" w:cs="Arial"/>
          <w:b/>
          <w:sz w:val="24"/>
        </w:rPr>
      </w:pPr>
    </w:p>
    <w:p w:rsidR="00271646" w:rsidRPr="00271646" w:rsidRDefault="00271646" w:rsidP="002932D7">
      <w:pPr>
        <w:spacing w:before="0" w:after="0"/>
        <w:jc w:val="center"/>
        <w:rPr>
          <w:rFonts w:ascii="Arial" w:hAnsi="Arial" w:cs="Arial"/>
          <w:b/>
          <w:sz w:val="24"/>
        </w:rPr>
      </w:pPr>
    </w:p>
    <w:p w:rsidR="00271646" w:rsidRPr="00271646" w:rsidRDefault="00271646" w:rsidP="002932D7">
      <w:pPr>
        <w:spacing w:before="0" w:after="0"/>
        <w:jc w:val="center"/>
        <w:rPr>
          <w:rFonts w:ascii="Arial" w:hAnsi="Arial" w:cs="Arial"/>
          <w:b/>
          <w:sz w:val="24"/>
        </w:rPr>
      </w:pPr>
    </w:p>
    <w:p w:rsidR="00271646" w:rsidRPr="00271646" w:rsidRDefault="00271646" w:rsidP="002932D7">
      <w:pPr>
        <w:spacing w:before="0" w:after="0"/>
        <w:jc w:val="center"/>
        <w:rPr>
          <w:rFonts w:ascii="Arial" w:hAnsi="Arial" w:cs="Arial"/>
          <w:b/>
          <w:sz w:val="24"/>
        </w:rPr>
      </w:pPr>
    </w:p>
    <w:p w:rsidR="00271646" w:rsidRPr="00271646" w:rsidRDefault="00271646" w:rsidP="002932D7">
      <w:pPr>
        <w:spacing w:before="0" w:after="0"/>
        <w:jc w:val="center"/>
        <w:rPr>
          <w:rFonts w:ascii="Arial" w:hAnsi="Arial" w:cs="Arial"/>
          <w:b/>
          <w:sz w:val="24"/>
        </w:rPr>
      </w:pPr>
    </w:p>
    <w:p w:rsidR="00271646" w:rsidRPr="00271646" w:rsidRDefault="00271646" w:rsidP="002932D7">
      <w:pPr>
        <w:spacing w:before="0" w:after="0"/>
        <w:jc w:val="center"/>
        <w:rPr>
          <w:rFonts w:ascii="Arial" w:hAnsi="Arial" w:cs="Arial"/>
          <w:b/>
          <w:sz w:val="24"/>
        </w:rPr>
      </w:pPr>
    </w:p>
    <w:p w:rsidR="00662DB6" w:rsidRPr="00A408EA" w:rsidRDefault="00662DB6" w:rsidP="002D1E5F">
      <w:pPr>
        <w:spacing w:after="0"/>
        <w:jc w:val="center"/>
        <w:rPr>
          <w:rFonts w:ascii="Arial" w:hAnsi="Arial" w:cs="Arial"/>
          <w:b/>
          <w:sz w:val="52"/>
        </w:rPr>
      </w:pPr>
      <w:r w:rsidRPr="00A408EA">
        <w:rPr>
          <w:rFonts w:ascii="Arial" w:hAnsi="Arial" w:cs="Arial"/>
          <w:b/>
          <w:sz w:val="52"/>
        </w:rPr>
        <w:t>GSS Initiative</w:t>
      </w:r>
    </w:p>
    <w:p w:rsidR="002D1E5F" w:rsidRPr="00A92C8D" w:rsidRDefault="00A92C8D" w:rsidP="002D1E5F">
      <w:pPr>
        <w:spacing w:after="0"/>
        <w:jc w:val="center"/>
        <w:rPr>
          <w:rFonts w:ascii="Arial" w:hAnsi="Arial" w:cs="Arial"/>
          <w:b/>
          <w:sz w:val="52"/>
        </w:rPr>
      </w:pPr>
      <w:r w:rsidRPr="00A92C8D">
        <w:rPr>
          <w:rFonts w:ascii="Arial" w:hAnsi="Arial" w:cs="Arial"/>
          <w:b/>
          <w:sz w:val="52"/>
        </w:rPr>
        <w:t>Linear Features Metadata Master Plan</w:t>
      </w:r>
    </w:p>
    <w:p w:rsidR="000D3BF3" w:rsidRDefault="000D3BF3" w:rsidP="002D1E5F">
      <w:pPr>
        <w:spacing w:after="0"/>
        <w:jc w:val="center"/>
        <w:rPr>
          <w:rFonts w:ascii="Arial" w:hAnsi="Arial" w:cs="Arial"/>
          <w:b/>
          <w:szCs w:val="20"/>
        </w:rPr>
      </w:pPr>
    </w:p>
    <w:p w:rsidR="002D1E5F" w:rsidRPr="00A408EA" w:rsidRDefault="00BE375C" w:rsidP="002D1E5F">
      <w:pPr>
        <w:spacing w:after="0"/>
        <w:jc w:val="center"/>
        <w:rPr>
          <w:rFonts w:ascii="Arial" w:hAnsi="Arial" w:cs="Arial"/>
          <w:b/>
          <w:szCs w:val="20"/>
        </w:rPr>
      </w:pPr>
      <w:r>
        <w:rPr>
          <w:rFonts w:ascii="Arial" w:hAnsi="Arial" w:cs="Arial"/>
          <w:b/>
          <w:szCs w:val="20"/>
        </w:rPr>
        <w:t>October 3</w:t>
      </w:r>
      <w:r w:rsidR="005E52FC">
        <w:rPr>
          <w:rFonts w:ascii="Arial" w:hAnsi="Arial" w:cs="Arial"/>
          <w:b/>
          <w:szCs w:val="20"/>
        </w:rPr>
        <w:t>1</w:t>
      </w:r>
      <w:r w:rsidR="002D1E5F" w:rsidRPr="00A408EA">
        <w:rPr>
          <w:rFonts w:ascii="Arial" w:hAnsi="Arial" w:cs="Arial"/>
          <w:b/>
          <w:szCs w:val="20"/>
        </w:rPr>
        <w:t>,</w:t>
      </w:r>
      <w:r>
        <w:rPr>
          <w:rFonts w:ascii="Arial" w:hAnsi="Arial" w:cs="Arial"/>
          <w:b/>
          <w:szCs w:val="20"/>
        </w:rPr>
        <w:t xml:space="preserve"> </w:t>
      </w:r>
      <w:r w:rsidR="002D1E5F" w:rsidRPr="00A408EA">
        <w:rPr>
          <w:rFonts w:ascii="Arial" w:hAnsi="Arial" w:cs="Arial"/>
          <w:b/>
          <w:szCs w:val="20"/>
        </w:rPr>
        <w:t>2013</w:t>
      </w:r>
    </w:p>
    <w:p w:rsidR="002D1E5F" w:rsidRPr="00A408EA" w:rsidRDefault="002D1E5F" w:rsidP="002D1E5F">
      <w:pPr>
        <w:spacing w:after="0"/>
        <w:jc w:val="center"/>
        <w:rPr>
          <w:rFonts w:ascii="Arial" w:hAnsi="Arial" w:cs="Arial"/>
          <w:b/>
          <w:szCs w:val="20"/>
        </w:rPr>
      </w:pPr>
    </w:p>
    <w:p w:rsidR="005E6C62" w:rsidRPr="00A408EA" w:rsidRDefault="005E6C62" w:rsidP="002D1E5F">
      <w:pPr>
        <w:spacing w:after="0"/>
        <w:jc w:val="center"/>
        <w:rPr>
          <w:rFonts w:ascii="Arial" w:hAnsi="Arial" w:cs="Arial"/>
          <w:b/>
          <w:szCs w:val="20"/>
        </w:rPr>
      </w:pPr>
      <w:r w:rsidRPr="00A408EA">
        <w:rPr>
          <w:rFonts w:ascii="Arial" w:hAnsi="Arial" w:cs="Arial"/>
          <w:b/>
          <w:szCs w:val="20"/>
        </w:rPr>
        <w:t xml:space="preserve">Version </w:t>
      </w:r>
      <w:r w:rsidR="002D1E5F" w:rsidRPr="00A408EA">
        <w:rPr>
          <w:rFonts w:ascii="Arial" w:hAnsi="Arial" w:cs="Arial"/>
          <w:b/>
          <w:szCs w:val="20"/>
        </w:rPr>
        <w:t>0</w:t>
      </w:r>
      <w:r w:rsidRPr="00A408EA">
        <w:rPr>
          <w:rFonts w:ascii="Arial" w:hAnsi="Arial" w:cs="Arial"/>
          <w:b/>
          <w:szCs w:val="20"/>
        </w:rPr>
        <w:t>.</w:t>
      </w:r>
      <w:r w:rsidR="002D1E5F" w:rsidRPr="00A408EA">
        <w:rPr>
          <w:rFonts w:ascii="Arial" w:hAnsi="Arial" w:cs="Arial"/>
          <w:b/>
          <w:szCs w:val="20"/>
        </w:rPr>
        <w:t>1</w:t>
      </w:r>
      <w:r w:rsidR="00E42F4B">
        <w:rPr>
          <w:rFonts w:ascii="Arial" w:hAnsi="Arial" w:cs="Arial"/>
          <w:b/>
          <w:szCs w:val="20"/>
        </w:rPr>
        <w:t>.0</w:t>
      </w:r>
    </w:p>
    <w:p w:rsidR="00A73023" w:rsidRPr="003C53FC" w:rsidRDefault="00A73023" w:rsidP="003C53FC">
      <w:pPr>
        <w:pStyle w:val="RevisionHistoryTitle"/>
        <w:rPr>
          <w:rFonts w:cs="Arial"/>
          <w:sz w:val="24"/>
          <w:szCs w:val="32"/>
        </w:rPr>
      </w:pPr>
    </w:p>
    <w:p w:rsidR="00F606D5" w:rsidRPr="003C53FC" w:rsidRDefault="00F606D5" w:rsidP="003C53FC">
      <w:pPr>
        <w:pStyle w:val="RevisionHistoryTitle"/>
        <w:rPr>
          <w:rFonts w:cs="Arial"/>
          <w:sz w:val="24"/>
          <w:szCs w:val="32"/>
        </w:rPr>
      </w:pPr>
    </w:p>
    <w:p w:rsidR="00F606D5" w:rsidRPr="003C53FC" w:rsidRDefault="00F606D5" w:rsidP="003C53FC">
      <w:pPr>
        <w:pStyle w:val="RevisionHistoryTitle"/>
        <w:rPr>
          <w:rFonts w:cs="Arial"/>
          <w:sz w:val="24"/>
          <w:szCs w:val="32"/>
        </w:rPr>
      </w:pPr>
    </w:p>
    <w:p w:rsidR="00C20C70" w:rsidRPr="003C53FC" w:rsidRDefault="00C20C70" w:rsidP="003C53FC">
      <w:pPr>
        <w:pStyle w:val="RevisionHistoryTitle"/>
        <w:rPr>
          <w:rFonts w:cs="Arial"/>
          <w:sz w:val="24"/>
          <w:szCs w:val="32"/>
        </w:rPr>
      </w:pPr>
    </w:p>
    <w:p w:rsidR="006E7B34" w:rsidRPr="003C53FC" w:rsidRDefault="006E7B34" w:rsidP="003C53FC">
      <w:pPr>
        <w:pStyle w:val="RevisionHistoryTitle"/>
        <w:rPr>
          <w:rFonts w:cs="Arial"/>
          <w:sz w:val="24"/>
          <w:szCs w:val="32"/>
        </w:rPr>
      </w:pPr>
    </w:p>
    <w:p w:rsidR="00B52C86" w:rsidRDefault="00B52C86" w:rsidP="003C53FC">
      <w:pPr>
        <w:pStyle w:val="RevisionHistoryTitle"/>
        <w:rPr>
          <w:rFonts w:cs="Arial"/>
          <w:sz w:val="24"/>
          <w:szCs w:val="32"/>
        </w:rPr>
      </w:pPr>
    </w:p>
    <w:p w:rsidR="00B52C86" w:rsidRDefault="00B52C86" w:rsidP="003C53FC">
      <w:pPr>
        <w:pStyle w:val="RevisionHistoryTitle"/>
        <w:rPr>
          <w:rFonts w:cs="Arial"/>
          <w:sz w:val="24"/>
          <w:szCs w:val="32"/>
        </w:rPr>
      </w:pPr>
    </w:p>
    <w:p w:rsidR="00B52C86" w:rsidRPr="00B52C86" w:rsidRDefault="00B52C86" w:rsidP="003C53FC">
      <w:pPr>
        <w:pStyle w:val="RevisionHistoryTitle"/>
        <w:rPr>
          <w:rFonts w:cs="Arial"/>
          <w:sz w:val="24"/>
          <w:szCs w:val="32"/>
        </w:rPr>
      </w:pPr>
    </w:p>
    <w:p w:rsidR="000D3BF3" w:rsidRPr="00B52C86" w:rsidRDefault="000D3BF3" w:rsidP="000D3BF3">
      <w:pPr>
        <w:pStyle w:val="BodyText0"/>
        <w:rPr>
          <w:rFonts w:ascii="Arial" w:hAnsi="Arial" w:cs="Arial"/>
          <w:sz w:val="32"/>
        </w:rPr>
      </w:pPr>
      <w:r w:rsidRPr="00B52C86">
        <w:rPr>
          <w:rFonts w:ascii="Arial" w:hAnsi="Arial" w:cs="Arial"/>
          <w:noProof/>
        </w:rPr>
        <w:drawing>
          <wp:inline distT="0" distB="0" distL="0" distR="0" wp14:anchorId="20C2878C" wp14:editId="61D6C95E">
            <wp:extent cx="3200400" cy="190500"/>
            <wp:effectExtent l="0" t="0" r="0" b="0"/>
            <wp:docPr id="3" name="Picture 3" descr="3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colo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0400" cy="190500"/>
                    </a:xfrm>
                    <a:prstGeom prst="rect">
                      <a:avLst/>
                    </a:prstGeom>
                    <a:noFill/>
                    <a:ln>
                      <a:noFill/>
                    </a:ln>
                  </pic:spPr>
                </pic:pic>
              </a:graphicData>
            </a:graphic>
          </wp:inline>
        </w:drawing>
      </w:r>
    </w:p>
    <w:p w:rsidR="000D3BF3" w:rsidRPr="00B52C86" w:rsidRDefault="002932D7" w:rsidP="000D3BF3">
      <w:pPr>
        <w:rPr>
          <w:rFonts w:ascii="Arial" w:hAnsi="Arial" w:cs="Arial"/>
          <w:b/>
          <w:sz w:val="32"/>
        </w:rPr>
      </w:pPr>
      <w:r>
        <w:rPr>
          <w:rFonts w:ascii="Arial" w:hAnsi="Arial" w:cs="Arial"/>
          <w:b/>
          <w:sz w:val="32"/>
        </w:rPr>
        <w:lastRenderedPageBreak/>
        <w:t xml:space="preserve"> </w:t>
      </w:r>
    </w:p>
    <w:p w:rsidR="000D3BF3" w:rsidRPr="00B52C86" w:rsidRDefault="000D3BF3" w:rsidP="000D3BF3">
      <w:pPr>
        <w:rPr>
          <w:rFonts w:ascii="Arial" w:hAnsi="Arial" w:cs="Arial"/>
          <w:b/>
          <w:sz w:val="32"/>
        </w:rPr>
        <w:sectPr w:rsidR="000D3BF3" w:rsidRPr="00B52C86" w:rsidSect="004668AB">
          <w:headerReference w:type="default" r:id="rId10"/>
          <w:pgSz w:w="12240" w:h="15840" w:code="1"/>
          <w:pgMar w:top="1440" w:right="1440" w:bottom="864" w:left="1440" w:header="720" w:footer="720" w:gutter="0"/>
          <w:pgBorders w:display="firstPage" w:offsetFrom="page">
            <w:top w:val="single" w:sz="4" w:space="24" w:color="auto"/>
            <w:left w:val="single" w:sz="4" w:space="24" w:color="auto"/>
            <w:bottom w:val="single" w:sz="4" w:space="24" w:color="auto"/>
            <w:right w:val="single" w:sz="4" w:space="24" w:color="auto"/>
          </w:pgBorders>
          <w:pgNumType w:fmt="lowerRoman" w:start="1"/>
          <w:cols w:space="720"/>
          <w:titlePg/>
          <w:docGrid w:linePitch="360"/>
        </w:sectPr>
      </w:pPr>
    </w:p>
    <w:p w:rsidR="00A408EA" w:rsidRPr="00B52C86" w:rsidRDefault="00A408EA" w:rsidP="00B17079">
      <w:pPr>
        <w:pStyle w:val="RevisionHistoryTitle"/>
        <w:tabs>
          <w:tab w:val="left" w:pos="720"/>
        </w:tabs>
        <w:ind w:left="360"/>
        <w:rPr>
          <w:rFonts w:cs="Arial"/>
          <w:sz w:val="16"/>
          <w:szCs w:val="32"/>
        </w:rPr>
        <w:sectPr w:rsidR="00A408EA" w:rsidRPr="00B52C86">
          <w:pgSz w:w="12240" w:h="15840"/>
          <w:pgMar w:top="1440" w:right="1440" w:bottom="1440" w:left="1440" w:header="720" w:footer="720" w:gutter="0"/>
          <w:cols w:space="720"/>
          <w:docGrid w:linePitch="360"/>
        </w:sectPr>
      </w:pPr>
    </w:p>
    <w:p w:rsidR="00B17079" w:rsidRDefault="00B17079" w:rsidP="005C0789">
      <w:pPr>
        <w:pStyle w:val="RevisionHistoryTitle"/>
        <w:spacing w:after="120"/>
        <w:rPr>
          <w:rFonts w:cs="Arial"/>
          <w:sz w:val="32"/>
          <w:szCs w:val="32"/>
        </w:rPr>
      </w:pPr>
      <w:r w:rsidRPr="00A408EA">
        <w:rPr>
          <w:rFonts w:cs="Arial"/>
          <w:sz w:val="32"/>
          <w:szCs w:val="32"/>
        </w:rPr>
        <w:lastRenderedPageBreak/>
        <w:t>Revision History</w:t>
      </w:r>
    </w:p>
    <w:tbl>
      <w:tblPr>
        <w:tblW w:w="1008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95"/>
        <w:gridCol w:w="1285"/>
        <w:gridCol w:w="3060"/>
        <w:gridCol w:w="4140"/>
      </w:tblGrid>
      <w:tr w:rsidR="00B17079" w:rsidRPr="00A408EA" w:rsidTr="004F10E3">
        <w:trPr>
          <w:trHeight w:val="345"/>
          <w:jc w:val="center"/>
        </w:trPr>
        <w:tc>
          <w:tcPr>
            <w:tcW w:w="1595"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5C0789">
            <w:pPr>
              <w:pStyle w:val="TableHead"/>
              <w:spacing w:before="120" w:after="120"/>
              <w:rPr>
                <w:rFonts w:ascii="Arial" w:hAnsi="Arial"/>
                <w:sz w:val="20"/>
              </w:rPr>
            </w:pPr>
            <w:r w:rsidRPr="00A408EA">
              <w:rPr>
                <w:rFonts w:ascii="Arial" w:hAnsi="Arial"/>
                <w:sz w:val="20"/>
              </w:rPr>
              <w:t>Date</w:t>
            </w:r>
          </w:p>
        </w:tc>
        <w:tc>
          <w:tcPr>
            <w:tcW w:w="1285"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5C0789">
            <w:pPr>
              <w:pStyle w:val="TableHead"/>
              <w:spacing w:before="120" w:after="120"/>
              <w:rPr>
                <w:rFonts w:ascii="Arial" w:hAnsi="Arial"/>
                <w:sz w:val="20"/>
              </w:rPr>
            </w:pPr>
            <w:r w:rsidRPr="00A408EA">
              <w:rPr>
                <w:rFonts w:ascii="Arial" w:hAnsi="Arial"/>
                <w:sz w:val="20"/>
              </w:rPr>
              <w:t>Version</w:t>
            </w:r>
          </w:p>
        </w:tc>
        <w:tc>
          <w:tcPr>
            <w:tcW w:w="3060"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5C0789">
            <w:pPr>
              <w:pStyle w:val="TableHead"/>
              <w:spacing w:before="120" w:after="120"/>
              <w:rPr>
                <w:rFonts w:ascii="Arial" w:hAnsi="Arial"/>
                <w:sz w:val="20"/>
              </w:rPr>
            </w:pPr>
            <w:r w:rsidRPr="00A408EA">
              <w:rPr>
                <w:rFonts w:ascii="Arial" w:hAnsi="Arial"/>
                <w:sz w:val="20"/>
              </w:rPr>
              <w:t>Type of Review</w:t>
            </w:r>
          </w:p>
        </w:tc>
        <w:tc>
          <w:tcPr>
            <w:tcW w:w="4140"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5C0789">
            <w:pPr>
              <w:pStyle w:val="TableHead"/>
              <w:spacing w:before="120" w:after="120"/>
              <w:rPr>
                <w:rFonts w:ascii="Arial" w:hAnsi="Arial"/>
                <w:sz w:val="20"/>
              </w:rPr>
            </w:pPr>
            <w:r w:rsidRPr="00A408EA">
              <w:rPr>
                <w:rFonts w:ascii="Arial" w:hAnsi="Arial"/>
                <w:sz w:val="20"/>
              </w:rPr>
              <w:t>Author(s)/Participants</w:t>
            </w:r>
          </w:p>
        </w:tc>
      </w:tr>
      <w:tr w:rsidR="004D2B27" w:rsidRPr="00715BB8" w:rsidTr="004F10E3">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4D2B27" w:rsidRPr="00715BB8" w:rsidRDefault="004D2B27" w:rsidP="005C0789">
            <w:pPr>
              <w:pStyle w:val="Table-Text"/>
              <w:spacing w:before="120" w:after="120"/>
              <w:jc w:val="center"/>
              <w:rPr>
                <w:rFonts w:ascii="Verdana" w:hAnsi="Verdana"/>
                <w:i/>
              </w:rPr>
            </w:pPr>
            <w:r>
              <w:rPr>
                <w:rFonts w:ascii="Verdana" w:hAnsi="Verdana"/>
                <w:i/>
              </w:rPr>
              <w:t>11/27/2013</w:t>
            </w:r>
          </w:p>
        </w:tc>
        <w:tc>
          <w:tcPr>
            <w:tcW w:w="1285" w:type="dxa"/>
            <w:tcBorders>
              <w:top w:val="single" w:sz="4" w:space="0" w:color="auto"/>
              <w:left w:val="single" w:sz="4" w:space="0" w:color="auto"/>
              <w:bottom w:val="single" w:sz="4" w:space="0" w:color="auto"/>
              <w:right w:val="single" w:sz="4" w:space="0" w:color="auto"/>
            </w:tcBorders>
            <w:vAlign w:val="center"/>
          </w:tcPr>
          <w:p w:rsidR="004D2B27" w:rsidRPr="00715BB8" w:rsidRDefault="004D2B27" w:rsidP="005C0789">
            <w:pPr>
              <w:pStyle w:val="TableText"/>
              <w:spacing w:before="120" w:after="120"/>
              <w:jc w:val="center"/>
              <w:rPr>
                <w:rFonts w:ascii="Verdana" w:hAnsi="Verdana" w:cs="Times New Roman"/>
                <w:i/>
                <w:color w:val="000000" w:themeColor="text1"/>
                <w:sz w:val="20"/>
              </w:rPr>
            </w:pPr>
            <w:r>
              <w:rPr>
                <w:rFonts w:ascii="Verdana" w:hAnsi="Verdana" w:cs="Times New Roman"/>
                <w:i/>
                <w:color w:val="000000" w:themeColor="text1"/>
                <w:sz w:val="20"/>
              </w:rPr>
              <w:t>0.1</w:t>
            </w:r>
            <w:r w:rsidR="00FB6B26">
              <w:rPr>
                <w:rFonts w:ascii="Verdana" w:hAnsi="Verdana" w:cs="Times New Roman"/>
                <w:i/>
                <w:color w:val="000000" w:themeColor="text1"/>
                <w:sz w:val="20"/>
              </w:rPr>
              <w:t>.0</w:t>
            </w:r>
          </w:p>
        </w:tc>
        <w:tc>
          <w:tcPr>
            <w:tcW w:w="3060" w:type="dxa"/>
            <w:tcBorders>
              <w:top w:val="single" w:sz="4" w:space="0" w:color="auto"/>
              <w:left w:val="single" w:sz="4" w:space="0" w:color="auto"/>
              <w:bottom w:val="single" w:sz="4" w:space="0" w:color="auto"/>
              <w:right w:val="single" w:sz="4" w:space="0" w:color="auto"/>
            </w:tcBorders>
            <w:vAlign w:val="center"/>
          </w:tcPr>
          <w:p w:rsidR="004D2B27" w:rsidRPr="00715BB8" w:rsidRDefault="004D2B27" w:rsidP="005C0789">
            <w:pPr>
              <w:pStyle w:val="Table-Text"/>
              <w:spacing w:before="120" w:after="120"/>
              <w:jc w:val="center"/>
              <w:rPr>
                <w:rFonts w:ascii="Verdana" w:hAnsi="Verdana"/>
                <w:i/>
              </w:rPr>
            </w:pPr>
            <w:r>
              <w:rPr>
                <w:rFonts w:ascii="Verdana" w:hAnsi="Verdana"/>
                <w:i/>
              </w:rPr>
              <w:t>Initial Draft</w:t>
            </w:r>
          </w:p>
        </w:tc>
        <w:tc>
          <w:tcPr>
            <w:tcW w:w="4140" w:type="dxa"/>
            <w:tcBorders>
              <w:top w:val="single" w:sz="4" w:space="0" w:color="auto"/>
              <w:left w:val="single" w:sz="4" w:space="0" w:color="auto"/>
              <w:bottom w:val="single" w:sz="4" w:space="0" w:color="auto"/>
              <w:right w:val="single" w:sz="4" w:space="0" w:color="auto"/>
            </w:tcBorders>
            <w:vAlign w:val="center"/>
          </w:tcPr>
          <w:p w:rsidR="004D2B27" w:rsidRPr="00715BB8" w:rsidRDefault="004D2B27" w:rsidP="005C0789">
            <w:pPr>
              <w:pStyle w:val="Table-Text"/>
              <w:spacing w:before="120" w:after="120"/>
              <w:rPr>
                <w:rFonts w:ascii="Verdana" w:hAnsi="Verdana"/>
                <w:i/>
              </w:rPr>
            </w:pPr>
            <w:r>
              <w:rPr>
                <w:rFonts w:ascii="Verdana" w:hAnsi="Verdana"/>
                <w:i/>
              </w:rPr>
              <w:t xml:space="preserve">Fred </w:t>
            </w:r>
            <w:proofErr w:type="spellStart"/>
            <w:r>
              <w:rPr>
                <w:rFonts w:ascii="Verdana" w:hAnsi="Verdana"/>
                <w:i/>
              </w:rPr>
              <w:t>Malkus</w:t>
            </w:r>
            <w:proofErr w:type="spellEnd"/>
          </w:p>
        </w:tc>
      </w:tr>
      <w:tr w:rsidR="00715BB8" w:rsidRPr="00715BB8" w:rsidTr="004F10E3">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715BB8" w:rsidRDefault="00B17079" w:rsidP="005C0789">
            <w:pPr>
              <w:pStyle w:val="Table-Text"/>
              <w:spacing w:before="120" w:after="120"/>
              <w:jc w:val="center"/>
              <w:rPr>
                <w:rFonts w:ascii="Verdana" w:hAnsi="Verdana"/>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715BB8" w:rsidRDefault="00B17079" w:rsidP="005C0789">
            <w:pPr>
              <w:pStyle w:val="TableText"/>
              <w:spacing w:before="120" w:after="120"/>
              <w:jc w:val="center"/>
              <w:rPr>
                <w:rFonts w:ascii="Verdana" w:hAnsi="Verdana" w:cs="Times New Roman"/>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715BB8" w:rsidRDefault="004D2B27" w:rsidP="005C0789">
            <w:pPr>
              <w:pStyle w:val="Table-Text"/>
              <w:spacing w:before="120" w:after="120"/>
              <w:jc w:val="center"/>
              <w:rPr>
                <w:rFonts w:ascii="Verdana" w:hAnsi="Verdana"/>
                <w:i/>
              </w:rPr>
            </w:pPr>
            <w:r>
              <w:rPr>
                <w:rFonts w:ascii="Verdana" w:hAnsi="Verdana"/>
                <w:i/>
              </w:rPr>
              <w:t>Updated Draft</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715BB8" w:rsidRDefault="00B17079" w:rsidP="005C0789">
            <w:pPr>
              <w:pStyle w:val="Table-Text"/>
              <w:spacing w:before="120" w:after="120"/>
              <w:rPr>
                <w:rFonts w:ascii="Verdana" w:hAnsi="Verdana"/>
                <w:i/>
              </w:rPr>
            </w:pPr>
            <w:r w:rsidRPr="00715BB8">
              <w:rPr>
                <w:rFonts w:ascii="Verdana" w:hAnsi="Verdana"/>
                <w:i/>
              </w:rPr>
              <w:t xml:space="preserve">Andrew Flora, JD Leach, Fred </w:t>
            </w:r>
            <w:proofErr w:type="spellStart"/>
            <w:r w:rsidRPr="00715BB8">
              <w:rPr>
                <w:rFonts w:ascii="Verdana" w:hAnsi="Verdana"/>
                <w:i/>
              </w:rPr>
              <w:t>Malkus</w:t>
            </w:r>
            <w:proofErr w:type="spellEnd"/>
            <w:r w:rsidRPr="00715BB8">
              <w:rPr>
                <w:rFonts w:ascii="Verdana" w:hAnsi="Verdana"/>
                <w:i/>
              </w:rPr>
              <w:t xml:space="preserve">, </w:t>
            </w:r>
            <w:proofErr w:type="spellStart"/>
            <w:r w:rsidRPr="00715BB8">
              <w:rPr>
                <w:rFonts w:ascii="Verdana" w:hAnsi="Verdana"/>
                <w:i/>
              </w:rPr>
              <w:t>Francia</w:t>
            </w:r>
            <w:proofErr w:type="spellEnd"/>
            <w:r w:rsidRPr="00715BB8">
              <w:rPr>
                <w:rFonts w:ascii="Verdana" w:hAnsi="Verdana"/>
                <w:i/>
              </w:rPr>
              <w:t xml:space="preserve"> Torres  </w:t>
            </w:r>
          </w:p>
        </w:tc>
      </w:tr>
      <w:tr w:rsidR="00715BB8" w:rsidRPr="00715BB8" w:rsidTr="004F10E3">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715BB8" w:rsidRDefault="00B17079" w:rsidP="005C0789">
            <w:pPr>
              <w:pStyle w:val="Table-Text"/>
              <w:spacing w:before="120" w:after="120"/>
              <w:jc w:val="center"/>
              <w:rPr>
                <w:rFonts w:ascii="Verdana" w:hAnsi="Verdana"/>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715BB8" w:rsidRDefault="00B17079" w:rsidP="005C0789">
            <w:pPr>
              <w:pStyle w:val="TableText"/>
              <w:spacing w:before="120" w:after="120"/>
              <w:jc w:val="center"/>
              <w:rPr>
                <w:rFonts w:ascii="Verdana" w:hAnsi="Verdana" w:cs="Times New Roman"/>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715BB8" w:rsidRDefault="004D2B27" w:rsidP="005C0789">
            <w:pPr>
              <w:pStyle w:val="Table-Text"/>
              <w:spacing w:before="120" w:after="120"/>
              <w:jc w:val="center"/>
              <w:rPr>
                <w:rFonts w:ascii="Verdana" w:hAnsi="Verdana"/>
                <w:i/>
              </w:rPr>
            </w:pPr>
            <w:r>
              <w:rPr>
                <w:rFonts w:ascii="Verdana" w:hAnsi="Verdana"/>
                <w:i/>
              </w:rPr>
              <w:t>Review/Revision</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715BB8" w:rsidRDefault="000F01FB" w:rsidP="005C0789">
            <w:pPr>
              <w:rPr>
                <w:i/>
              </w:rPr>
            </w:pPr>
            <w:r w:rsidRPr="000F01FB">
              <w:rPr>
                <w:rFonts w:eastAsia="Times New Roman" w:cs="Times New Roman"/>
                <w:i/>
                <w:snapToGrid w:val="0"/>
                <w:szCs w:val="20"/>
              </w:rPr>
              <w:t xml:space="preserve">Andrew Flora, Frederick </w:t>
            </w:r>
            <w:proofErr w:type="spellStart"/>
            <w:r w:rsidRPr="000F01FB">
              <w:rPr>
                <w:rFonts w:eastAsia="Times New Roman" w:cs="Times New Roman"/>
                <w:i/>
                <w:snapToGrid w:val="0"/>
                <w:szCs w:val="20"/>
              </w:rPr>
              <w:t>Malkus</w:t>
            </w:r>
            <w:proofErr w:type="spellEnd"/>
            <w:r w:rsidRPr="000F01FB">
              <w:rPr>
                <w:rFonts w:eastAsia="Times New Roman" w:cs="Times New Roman"/>
                <w:i/>
                <w:snapToGrid w:val="0"/>
                <w:szCs w:val="20"/>
              </w:rPr>
              <w:t xml:space="preserve">, JD Leach, </w:t>
            </w:r>
            <w:proofErr w:type="spellStart"/>
            <w:r w:rsidRPr="000F01FB">
              <w:rPr>
                <w:rFonts w:eastAsia="Times New Roman" w:cs="Times New Roman"/>
                <w:i/>
                <w:snapToGrid w:val="0"/>
                <w:szCs w:val="20"/>
              </w:rPr>
              <w:t>Francia</w:t>
            </w:r>
            <w:proofErr w:type="spellEnd"/>
            <w:r w:rsidRPr="000F01FB">
              <w:rPr>
                <w:rFonts w:eastAsia="Times New Roman" w:cs="Times New Roman"/>
                <w:i/>
                <w:snapToGrid w:val="0"/>
                <w:szCs w:val="20"/>
              </w:rPr>
              <w:t xml:space="preserve"> Torres, Aaron Jensen, Andrew Coles, Carl Sanders, Dave </w:t>
            </w:r>
            <w:proofErr w:type="spellStart"/>
            <w:r w:rsidRPr="000F01FB">
              <w:rPr>
                <w:rFonts w:eastAsia="Times New Roman" w:cs="Times New Roman"/>
                <w:i/>
                <w:snapToGrid w:val="0"/>
                <w:szCs w:val="20"/>
              </w:rPr>
              <w:t>Cackowski</w:t>
            </w:r>
            <w:proofErr w:type="spellEnd"/>
            <w:r w:rsidRPr="000F01FB">
              <w:rPr>
                <w:rFonts w:eastAsia="Times New Roman" w:cs="Times New Roman"/>
                <w:i/>
                <w:snapToGrid w:val="0"/>
                <w:szCs w:val="20"/>
              </w:rPr>
              <w:t xml:space="preserve">, Graham Baggett, James Pender, Joan </w:t>
            </w:r>
            <w:proofErr w:type="spellStart"/>
            <w:r w:rsidRPr="000F01FB">
              <w:rPr>
                <w:rFonts w:eastAsia="Times New Roman" w:cs="Times New Roman"/>
                <w:i/>
                <w:snapToGrid w:val="0"/>
                <w:szCs w:val="20"/>
              </w:rPr>
              <w:t>Meiller</w:t>
            </w:r>
            <w:proofErr w:type="spellEnd"/>
            <w:r w:rsidRPr="000F01FB">
              <w:rPr>
                <w:rFonts w:eastAsia="Times New Roman" w:cs="Times New Roman"/>
                <w:i/>
                <w:snapToGrid w:val="0"/>
                <w:szCs w:val="20"/>
              </w:rPr>
              <w:t xml:space="preserve">, John </w:t>
            </w:r>
            <w:proofErr w:type="spellStart"/>
            <w:r w:rsidRPr="000F01FB">
              <w:rPr>
                <w:rFonts w:eastAsia="Times New Roman" w:cs="Times New Roman"/>
                <w:i/>
                <w:snapToGrid w:val="0"/>
                <w:szCs w:val="20"/>
              </w:rPr>
              <w:t>Liadis</w:t>
            </w:r>
            <w:proofErr w:type="spellEnd"/>
            <w:r w:rsidRPr="000F01FB">
              <w:rPr>
                <w:rFonts w:eastAsia="Times New Roman" w:cs="Times New Roman"/>
                <w:i/>
                <w:snapToGrid w:val="0"/>
                <w:szCs w:val="20"/>
              </w:rPr>
              <w:t xml:space="preserve">, Joshua Quest, Laura La </w:t>
            </w:r>
            <w:proofErr w:type="spellStart"/>
            <w:r w:rsidRPr="000F01FB">
              <w:rPr>
                <w:rFonts w:eastAsia="Times New Roman" w:cs="Times New Roman"/>
                <w:i/>
                <w:snapToGrid w:val="0"/>
                <w:szCs w:val="20"/>
              </w:rPr>
              <w:t>Kose</w:t>
            </w:r>
            <w:proofErr w:type="spellEnd"/>
            <w:r w:rsidRPr="000F01FB">
              <w:rPr>
                <w:rFonts w:eastAsia="Times New Roman" w:cs="Times New Roman"/>
                <w:i/>
                <w:snapToGrid w:val="0"/>
                <w:szCs w:val="20"/>
              </w:rPr>
              <w:t xml:space="preserve">, Lynda Liptrap, Mike </w:t>
            </w:r>
            <w:proofErr w:type="spellStart"/>
            <w:r w:rsidRPr="000F01FB">
              <w:rPr>
                <w:rFonts w:eastAsia="Times New Roman" w:cs="Times New Roman"/>
                <w:i/>
                <w:snapToGrid w:val="0"/>
                <w:szCs w:val="20"/>
              </w:rPr>
              <w:t>Belgorodsky</w:t>
            </w:r>
            <w:proofErr w:type="spellEnd"/>
            <w:r w:rsidRPr="000F01FB">
              <w:rPr>
                <w:rFonts w:eastAsia="Times New Roman" w:cs="Times New Roman"/>
                <w:i/>
                <w:snapToGrid w:val="0"/>
                <w:szCs w:val="20"/>
              </w:rPr>
              <w:t xml:space="preserve">, Patrick Wilkinson, Peter </w:t>
            </w:r>
            <w:proofErr w:type="spellStart"/>
            <w:r w:rsidRPr="000F01FB">
              <w:rPr>
                <w:rFonts w:eastAsia="Times New Roman" w:cs="Times New Roman"/>
                <w:i/>
                <w:snapToGrid w:val="0"/>
                <w:szCs w:val="20"/>
              </w:rPr>
              <w:t>Virgile</w:t>
            </w:r>
            <w:proofErr w:type="spellEnd"/>
            <w:r w:rsidRPr="000F01FB">
              <w:rPr>
                <w:rFonts w:eastAsia="Times New Roman" w:cs="Times New Roman"/>
                <w:i/>
                <w:snapToGrid w:val="0"/>
                <w:szCs w:val="20"/>
              </w:rPr>
              <w:t xml:space="preserve">, Rhonda </w:t>
            </w:r>
            <w:proofErr w:type="spellStart"/>
            <w:r w:rsidRPr="000F01FB">
              <w:rPr>
                <w:rFonts w:eastAsia="Times New Roman" w:cs="Times New Roman"/>
                <w:i/>
                <w:snapToGrid w:val="0"/>
                <w:szCs w:val="20"/>
              </w:rPr>
              <w:t>Scaife</w:t>
            </w:r>
            <w:proofErr w:type="spellEnd"/>
            <w:r w:rsidRPr="000F01FB">
              <w:rPr>
                <w:rFonts w:eastAsia="Times New Roman" w:cs="Times New Roman"/>
                <w:i/>
                <w:snapToGrid w:val="0"/>
                <w:szCs w:val="20"/>
              </w:rPr>
              <w:t xml:space="preserve">, Ruth Johnson, Sharon Cochran, Stuart Irby, </w:t>
            </w:r>
            <w:proofErr w:type="spellStart"/>
            <w:r w:rsidRPr="000F01FB">
              <w:rPr>
                <w:rFonts w:eastAsia="Times New Roman" w:cs="Times New Roman"/>
                <w:i/>
                <w:snapToGrid w:val="0"/>
                <w:szCs w:val="20"/>
              </w:rPr>
              <w:t>Tiernan</w:t>
            </w:r>
            <w:proofErr w:type="spellEnd"/>
            <w:r w:rsidRPr="000F01FB">
              <w:rPr>
                <w:rFonts w:eastAsia="Times New Roman" w:cs="Times New Roman"/>
                <w:i/>
                <w:snapToGrid w:val="0"/>
                <w:szCs w:val="20"/>
              </w:rPr>
              <w:t xml:space="preserve"> Erickson, Tony Wilkinson, Valerie </w:t>
            </w:r>
            <w:proofErr w:type="spellStart"/>
            <w:r w:rsidRPr="000F01FB">
              <w:rPr>
                <w:rFonts w:eastAsia="Times New Roman" w:cs="Times New Roman"/>
                <w:i/>
                <w:snapToGrid w:val="0"/>
                <w:szCs w:val="20"/>
              </w:rPr>
              <w:t>Beaudin</w:t>
            </w:r>
            <w:proofErr w:type="spellEnd"/>
          </w:p>
        </w:tc>
      </w:tr>
      <w:tr w:rsidR="00212D96" w:rsidRPr="00715BB8" w:rsidTr="004F10E3">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212D96" w:rsidRPr="00715BB8" w:rsidRDefault="00212D96" w:rsidP="005C0789">
            <w:pPr>
              <w:pStyle w:val="Table-Text"/>
              <w:spacing w:before="120" w:after="120"/>
              <w:jc w:val="center"/>
              <w:rPr>
                <w:rFonts w:ascii="Verdana" w:hAnsi="Verdana"/>
                <w:i/>
              </w:rPr>
            </w:pPr>
          </w:p>
        </w:tc>
        <w:tc>
          <w:tcPr>
            <w:tcW w:w="1285" w:type="dxa"/>
            <w:tcBorders>
              <w:top w:val="single" w:sz="4" w:space="0" w:color="auto"/>
              <w:left w:val="single" w:sz="4" w:space="0" w:color="auto"/>
              <w:bottom w:val="single" w:sz="4" w:space="0" w:color="auto"/>
              <w:right w:val="single" w:sz="4" w:space="0" w:color="auto"/>
            </w:tcBorders>
            <w:vAlign w:val="center"/>
          </w:tcPr>
          <w:p w:rsidR="00212D96" w:rsidRPr="00715BB8" w:rsidRDefault="00212D96" w:rsidP="005C0789">
            <w:pPr>
              <w:pStyle w:val="TableText"/>
              <w:spacing w:before="120" w:after="120"/>
              <w:jc w:val="center"/>
              <w:rPr>
                <w:rFonts w:ascii="Verdana" w:hAnsi="Verdana" w:cs="Times New Roman"/>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212D96" w:rsidRPr="00715BB8" w:rsidRDefault="004D2B27" w:rsidP="005C0789">
            <w:pPr>
              <w:pStyle w:val="Table-Text"/>
              <w:spacing w:before="120" w:after="120"/>
              <w:jc w:val="center"/>
              <w:rPr>
                <w:rFonts w:ascii="Verdana" w:hAnsi="Verdana"/>
                <w:i/>
              </w:rPr>
            </w:pPr>
            <w:r>
              <w:rPr>
                <w:rFonts w:ascii="Verdana" w:hAnsi="Verdana"/>
                <w:i/>
              </w:rPr>
              <w:t>Review Revision</w:t>
            </w:r>
          </w:p>
        </w:tc>
        <w:tc>
          <w:tcPr>
            <w:tcW w:w="4140" w:type="dxa"/>
            <w:tcBorders>
              <w:top w:val="single" w:sz="4" w:space="0" w:color="auto"/>
              <w:left w:val="single" w:sz="4" w:space="0" w:color="auto"/>
              <w:bottom w:val="single" w:sz="4" w:space="0" w:color="auto"/>
              <w:right w:val="single" w:sz="4" w:space="0" w:color="auto"/>
            </w:tcBorders>
            <w:vAlign w:val="center"/>
          </w:tcPr>
          <w:p w:rsidR="00212D96" w:rsidRPr="00715BB8" w:rsidRDefault="00212D96" w:rsidP="005C0789">
            <w:pPr>
              <w:pStyle w:val="Table-Text"/>
              <w:spacing w:before="120" w:after="120"/>
              <w:rPr>
                <w:rFonts w:ascii="Verdana" w:hAnsi="Verdana"/>
                <w:i/>
              </w:rPr>
            </w:pPr>
          </w:p>
        </w:tc>
      </w:tr>
      <w:tr w:rsidR="00715BB8" w:rsidRPr="00715BB8" w:rsidTr="004F10E3">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715BB8" w:rsidRDefault="00B17079" w:rsidP="005C0789">
            <w:pPr>
              <w:pStyle w:val="Table-Text"/>
              <w:spacing w:before="120" w:after="120"/>
              <w:jc w:val="center"/>
              <w:rPr>
                <w:rFonts w:ascii="Verdana" w:hAnsi="Verdana"/>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715BB8" w:rsidRDefault="00B17079" w:rsidP="005C0789">
            <w:pPr>
              <w:pStyle w:val="TableText"/>
              <w:spacing w:before="120" w:after="120"/>
              <w:jc w:val="center"/>
              <w:rPr>
                <w:rFonts w:ascii="Verdana" w:hAnsi="Verdana" w:cs="Times New Roman"/>
                <w:i/>
                <w:color w:val="000000" w:themeColor="text1"/>
                <w:sz w:val="20"/>
              </w:rPr>
            </w:pPr>
            <w:r w:rsidRPr="00715BB8">
              <w:rPr>
                <w:rFonts w:ascii="Verdana" w:hAnsi="Verdana" w:cs="Times New Roman"/>
                <w:i/>
                <w:color w:val="000000" w:themeColor="text1"/>
                <w:sz w:val="20"/>
              </w:rPr>
              <w:t>1.0</w:t>
            </w:r>
            <w:r w:rsidR="00FB6B26">
              <w:rPr>
                <w:rFonts w:ascii="Verdana" w:hAnsi="Verdana" w:cs="Times New Roman"/>
                <w:i/>
                <w:color w:val="000000" w:themeColor="text1"/>
                <w:sz w:val="20"/>
              </w:rPr>
              <w:t>.0</w:t>
            </w: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715BB8" w:rsidRDefault="00B17079" w:rsidP="005C0789">
            <w:pPr>
              <w:pStyle w:val="Table-Text"/>
              <w:spacing w:before="120" w:after="120"/>
              <w:jc w:val="center"/>
              <w:rPr>
                <w:rFonts w:ascii="Verdana" w:hAnsi="Verdana"/>
                <w:i/>
              </w:rPr>
            </w:pPr>
            <w:r w:rsidRPr="00715BB8">
              <w:rPr>
                <w:rFonts w:ascii="Verdana" w:hAnsi="Verdana"/>
                <w:i/>
              </w:rPr>
              <w:t>Baseline</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715BB8" w:rsidRDefault="00B17079" w:rsidP="005C0789">
            <w:pPr>
              <w:pStyle w:val="Table-Text"/>
              <w:spacing w:before="120" w:after="120"/>
              <w:jc w:val="center"/>
              <w:rPr>
                <w:rFonts w:ascii="Verdana" w:hAnsi="Verdana"/>
                <w:i/>
              </w:rPr>
            </w:pPr>
          </w:p>
        </w:tc>
      </w:tr>
    </w:tbl>
    <w:p w:rsidR="00B17079" w:rsidRPr="00A408EA" w:rsidRDefault="00B17079" w:rsidP="00B17079">
      <w:pPr>
        <w:pStyle w:val="Comment"/>
        <w:ind w:left="360"/>
        <w:rPr>
          <w:rFonts w:ascii="Verdana" w:hAnsi="Verdana"/>
          <w:b/>
          <w:i w:val="0"/>
          <w:snapToGrid/>
          <w:color w:val="auto"/>
          <w:sz w:val="28"/>
        </w:rPr>
      </w:pPr>
    </w:p>
    <w:p w:rsidR="00B17079" w:rsidRPr="00A408EA" w:rsidRDefault="00B17079">
      <w:pPr>
        <w:rPr>
          <w:rFonts w:eastAsia="Times New Roman" w:cs="Times New Roman"/>
          <w:b/>
          <w:sz w:val="32"/>
          <w:szCs w:val="32"/>
        </w:rPr>
      </w:pPr>
      <w:r w:rsidRPr="00A408EA">
        <w:rPr>
          <w:rFonts w:cs="Times New Roman"/>
          <w:sz w:val="32"/>
          <w:szCs w:val="32"/>
        </w:rPr>
        <w:br w:type="page"/>
      </w:r>
    </w:p>
    <w:p w:rsidR="00B17079" w:rsidRPr="00A408EA" w:rsidRDefault="00B17079" w:rsidP="00724888">
      <w:pPr>
        <w:pStyle w:val="RevisionHistoryTitle"/>
        <w:spacing w:after="120"/>
        <w:rPr>
          <w:rFonts w:cs="Arial"/>
          <w:sz w:val="32"/>
          <w:szCs w:val="32"/>
        </w:rPr>
      </w:pPr>
      <w:r w:rsidRPr="00A408EA">
        <w:rPr>
          <w:rFonts w:cs="Arial"/>
          <w:sz w:val="32"/>
          <w:szCs w:val="32"/>
        </w:rPr>
        <w:lastRenderedPageBreak/>
        <w:t>Approval Log</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999"/>
        <w:gridCol w:w="990"/>
        <w:gridCol w:w="5286"/>
        <w:gridCol w:w="2805"/>
      </w:tblGrid>
      <w:tr w:rsidR="00E52DCC" w:rsidRPr="00A408EA" w:rsidTr="00E52DCC">
        <w:trPr>
          <w:trHeight w:val="377"/>
          <w:jc w:val="center"/>
        </w:trPr>
        <w:tc>
          <w:tcPr>
            <w:tcW w:w="999" w:type="dxa"/>
            <w:shd w:val="clear" w:color="auto" w:fill="000000" w:themeFill="text1"/>
            <w:vAlign w:val="center"/>
          </w:tcPr>
          <w:p w:rsidR="00B17079" w:rsidRPr="00A408EA" w:rsidRDefault="00B17079" w:rsidP="00724888">
            <w:pPr>
              <w:jc w:val="center"/>
              <w:rPr>
                <w:rFonts w:ascii="Arial" w:hAnsi="Arial" w:cs="Arial"/>
                <w:b/>
                <w:color w:val="FFFFFF" w:themeColor="background1"/>
              </w:rPr>
            </w:pPr>
            <w:r w:rsidRPr="00A408EA">
              <w:rPr>
                <w:rFonts w:ascii="Arial" w:hAnsi="Arial" w:cs="Arial"/>
                <w:b/>
                <w:color w:val="FFFFFF" w:themeColor="background1"/>
              </w:rPr>
              <w:t>Date</w:t>
            </w:r>
          </w:p>
        </w:tc>
        <w:tc>
          <w:tcPr>
            <w:tcW w:w="990" w:type="dxa"/>
            <w:shd w:val="clear" w:color="auto" w:fill="000000" w:themeFill="text1"/>
            <w:vAlign w:val="center"/>
          </w:tcPr>
          <w:p w:rsidR="00B17079" w:rsidRPr="00A408EA" w:rsidRDefault="00B17079" w:rsidP="00724888">
            <w:pPr>
              <w:jc w:val="center"/>
              <w:rPr>
                <w:rFonts w:ascii="Arial" w:hAnsi="Arial" w:cs="Arial"/>
                <w:b/>
                <w:color w:val="FFFFFF" w:themeColor="background1"/>
              </w:rPr>
            </w:pPr>
            <w:r w:rsidRPr="00A408EA">
              <w:rPr>
                <w:rFonts w:ascii="Arial" w:hAnsi="Arial" w:cs="Arial"/>
                <w:b/>
                <w:color w:val="FFFFFF" w:themeColor="background1"/>
              </w:rPr>
              <w:t>Version</w:t>
            </w:r>
          </w:p>
        </w:tc>
        <w:tc>
          <w:tcPr>
            <w:tcW w:w="5286" w:type="dxa"/>
            <w:shd w:val="clear" w:color="auto" w:fill="000000" w:themeFill="text1"/>
            <w:vAlign w:val="center"/>
          </w:tcPr>
          <w:p w:rsidR="00B17079" w:rsidRPr="00A408EA" w:rsidRDefault="00B17079" w:rsidP="00724888">
            <w:pPr>
              <w:jc w:val="center"/>
              <w:rPr>
                <w:rFonts w:ascii="Arial" w:hAnsi="Arial" w:cs="Arial"/>
                <w:b/>
                <w:color w:val="FFFFFF" w:themeColor="background1"/>
              </w:rPr>
            </w:pPr>
            <w:r w:rsidRPr="00A408EA">
              <w:rPr>
                <w:rFonts w:ascii="Arial" w:hAnsi="Arial" w:cs="Arial"/>
                <w:b/>
                <w:color w:val="FFFFFF" w:themeColor="background1"/>
              </w:rPr>
              <w:t>Approving Party</w:t>
            </w:r>
          </w:p>
        </w:tc>
        <w:tc>
          <w:tcPr>
            <w:tcW w:w="2805" w:type="dxa"/>
            <w:shd w:val="clear" w:color="auto" w:fill="000000" w:themeFill="text1"/>
            <w:vAlign w:val="center"/>
          </w:tcPr>
          <w:p w:rsidR="00B17079" w:rsidRPr="00A408EA" w:rsidRDefault="00B17079" w:rsidP="00724888">
            <w:pPr>
              <w:jc w:val="center"/>
              <w:rPr>
                <w:rFonts w:ascii="Arial" w:hAnsi="Arial" w:cs="Arial"/>
                <w:b/>
                <w:color w:val="FFFFFF" w:themeColor="background1"/>
              </w:rPr>
            </w:pPr>
            <w:r w:rsidRPr="00A408EA">
              <w:rPr>
                <w:rFonts w:ascii="Arial" w:hAnsi="Arial" w:cs="Arial"/>
                <w:b/>
                <w:color w:val="FFFFFF" w:themeColor="background1"/>
              </w:rPr>
              <w:t>Signature</w:t>
            </w:r>
          </w:p>
        </w:tc>
      </w:tr>
      <w:tr w:rsidR="006943D5" w:rsidRPr="00A408EA" w:rsidTr="00E52DCC">
        <w:trPr>
          <w:jc w:val="center"/>
        </w:trPr>
        <w:tc>
          <w:tcPr>
            <w:tcW w:w="999" w:type="dxa"/>
            <w:shd w:val="clear" w:color="auto" w:fill="auto"/>
            <w:vAlign w:val="center"/>
          </w:tcPr>
          <w:p w:rsidR="00B17079" w:rsidRPr="00A408EA" w:rsidRDefault="00B17079" w:rsidP="00724888">
            <w:pPr>
              <w:spacing w:before="0"/>
              <w:jc w:val="center"/>
              <w:rPr>
                <w:rFonts w:cs="Times New Roman"/>
                <w:szCs w:val="20"/>
              </w:rPr>
            </w:pPr>
            <w:r w:rsidRPr="00A408EA">
              <w:rPr>
                <w:rFonts w:cs="Times New Roman"/>
                <w:szCs w:val="20"/>
              </w:rPr>
              <w:t xml:space="preserve"> </w:t>
            </w:r>
          </w:p>
        </w:tc>
        <w:tc>
          <w:tcPr>
            <w:tcW w:w="990" w:type="dxa"/>
            <w:shd w:val="clear" w:color="auto" w:fill="auto"/>
            <w:vAlign w:val="center"/>
          </w:tcPr>
          <w:p w:rsidR="00B17079" w:rsidRPr="00A408EA" w:rsidRDefault="00B17079" w:rsidP="00724888">
            <w:pPr>
              <w:spacing w:before="0"/>
              <w:jc w:val="center"/>
              <w:rPr>
                <w:rFonts w:cs="Times New Roman"/>
                <w:szCs w:val="20"/>
              </w:rPr>
            </w:pPr>
            <w:r w:rsidRPr="00A408EA">
              <w:rPr>
                <w:rFonts w:cs="Times New Roman"/>
                <w:szCs w:val="20"/>
              </w:rPr>
              <w:t>1.0</w:t>
            </w:r>
          </w:p>
        </w:tc>
        <w:tc>
          <w:tcPr>
            <w:tcW w:w="5286" w:type="dxa"/>
            <w:shd w:val="clear" w:color="auto" w:fill="auto"/>
          </w:tcPr>
          <w:p w:rsidR="00B17079" w:rsidRPr="00A408EA" w:rsidRDefault="00B17079" w:rsidP="00724888">
            <w:pPr>
              <w:spacing w:before="0"/>
              <w:rPr>
                <w:rFonts w:cs="Times New Roman"/>
                <w:szCs w:val="20"/>
              </w:rPr>
            </w:pPr>
            <w:r w:rsidRPr="00A408EA">
              <w:rPr>
                <w:rFonts w:cs="Times New Roman"/>
                <w:szCs w:val="20"/>
              </w:rPr>
              <w:t xml:space="preserve">Timothy F. </w:t>
            </w:r>
            <w:proofErr w:type="spellStart"/>
            <w:r w:rsidRPr="00A408EA">
              <w:rPr>
                <w:rFonts w:cs="Times New Roman"/>
                <w:szCs w:val="20"/>
              </w:rPr>
              <w:t>Trainor</w:t>
            </w:r>
            <w:proofErr w:type="spellEnd"/>
          </w:p>
          <w:p w:rsidR="00B17079" w:rsidRPr="00A408EA" w:rsidRDefault="00B17079" w:rsidP="00724888">
            <w:pPr>
              <w:spacing w:before="0"/>
              <w:rPr>
                <w:rFonts w:cs="Times New Roman"/>
                <w:szCs w:val="20"/>
              </w:rPr>
            </w:pPr>
            <w:r w:rsidRPr="00A408EA">
              <w:rPr>
                <w:rFonts w:cs="Times New Roman"/>
                <w:szCs w:val="20"/>
              </w:rPr>
              <w:t>Chief, Geography Division</w:t>
            </w:r>
          </w:p>
        </w:tc>
        <w:tc>
          <w:tcPr>
            <w:tcW w:w="2805" w:type="dxa"/>
            <w:shd w:val="clear" w:color="auto" w:fill="auto"/>
            <w:vAlign w:val="center"/>
          </w:tcPr>
          <w:p w:rsidR="00B17079" w:rsidRPr="00A408EA" w:rsidRDefault="00B17079" w:rsidP="00724888">
            <w:pPr>
              <w:jc w:val="center"/>
              <w:rPr>
                <w:rFonts w:cs="Times New Roman"/>
                <w:szCs w:val="20"/>
              </w:rPr>
            </w:pPr>
          </w:p>
        </w:tc>
      </w:tr>
      <w:tr w:rsidR="006943D5" w:rsidRPr="00A408EA" w:rsidTr="00E52DCC">
        <w:trPr>
          <w:jc w:val="center"/>
        </w:trPr>
        <w:tc>
          <w:tcPr>
            <w:tcW w:w="999" w:type="dxa"/>
            <w:shd w:val="clear" w:color="auto" w:fill="auto"/>
            <w:vAlign w:val="center"/>
          </w:tcPr>
          <w:p w:rsidR="00B17079" w:rsidRPr="00A408EA" w:rsidRDefault="00B17079" w:rsidP="00724888">
            <w:pPr>
              <w:spacing w:before="0"/>
              <w:jc w:val="center"/>
              <w:rPr>
                <w:rFonts w:cs="Times New Roman"/>
                <w:szCs w:val="20"/>
              </w:rPr>
            </w:pPr>
          </w:p>
        </w:tc>
        <w:tc>
          <w:tcPr>
            <w:tcW w:w="990" w:type="dxa"/>
            <w:shd w:val="clear" w:color="auto" w:fill="auto"/>
            <w:vAlign w:val="center"/>
          </w:tcPr>
          <w:p w:rsidR="00B17079" w:rsidRPr="00A408EA" w:rsidRDefault="00B17079" w:rsidP="00724888">
            <w:pPr>
              <w:spacing w:before="0"/>
              <w:jc w:val="center"/>
              <w:rPr>
                <w:rFonts w:cs="Times New Roman"/>
                <w:szCs w:val="20"/>
              </w:rPr>
            </w:pPr>
            <w:r w:rsidRPr="00A408EA">
              <w:rPr>
                <w:rFonts w:cs="Times New Roman"/>
                <w:szCs w:val="20"/>
              </w:rPr>
              <w:t>1.0</w:t>
            </w:r>
          </w:p>
        </w:tc>
        <w:tc>
          <w:tcPr>
            <w:tcW w:w="5286" w:type="dxa"/>
            <w:shd w:val="clear" w:color="auto" w:fill="auto"/>
          </w:tcPr>
          <w:p w:rsidR="00B17079" w:rsidRPr="00A408EA" w:rsidRDefault="00B17079" w:rsidP="00724888">
            <w:pPr>
              <w:spacing w:before="0"/>
              <w:rPr>
                <w:rFonts w:cs="Times New Roman"/>
                <w:szCs w:val="20"/>
              </w:rPr>
            </w:pPr>
            <w:r w:rsidRPr="00A408EA">
              <w:rPr>
                <w:rFonts w:cs="Times New Roman"/>
                <w:szCs w:val="20"/>
              </w:rPr>
              <w:t>Curtis A. Dunson</w:t>
            </w:r>
          </w:p>
          <w:p w:rsidR="00B17079" w:rsidRPr="00A408EA" w:rsidRDefault="00B17079" w:rsidP="00724888">
            <w:pPr>
              <w:spacing w:before="0"/>
              <w:rPr>
                <w:rFonts w:cs="Times New Roman"/>
                <w:szCs w:val="20"/>
              </w:rPr>
            </w:pPr>
            <w:r w:rsidRPr="00A408EA">
              <w:rPr>
                <w:rFonts w:cs="Times New Roman"/>
                <w:szCs w:val="20"/>
              </w:rPr>
              <w:t>Program Manager for Geographic Support System Initiative</w:t>
            </w:r>
          </w:p>
        </w:tc>
        <w:tc>
          <w:tcPr>
            <w:tcW w:w="2805" w:type="dxa"/>
            <w:shd w:val="clear" w:color="auto" w:fill="auto"/>
            <w:vAlign w:val="center"/>
          </w:tcPr>
          <w:p w:rsidR="00B17079" w:rsidRPr="00A408EA" w:rsidRDefault="00B17079" w:rsidP="00724888">
            <w:pPr>
              <w:jc w:val="center"/>
              <w:rPr>
                <w:rFonts w:cs="Times New Roman"/>
                <w:szCs w:val="20"/>
              </w:rPr>
            </w:pPr>
          </w:p>
        </w:tc>
      </w:tr>
      <w:tr w:rsidR="006943D5" w:rsidRPr="00A408EA" w:rsidTr="00E52DCC">
        <w:trPr>
          <w:jc w:val="center"/>
        </w:trPr>
        <w:tc>
          <w:tcPr>
            <w:tcW w:w="999" w:type="dxa"/>
            <w:shd w:val="clear" w:color="auto" w:fill="auto"/>
            <w:vAlign w:val="center"/>
          </w:tcPr>
          <w:p w:rsidR="00B17079" w:rsidRPr="00A408EA" w:rsidRDefault="00B17079" w:rsidP="00724888">
            <w:pPr>
              <w:spacing w:before="0"/>
              <w:jc w:val="center"/>
              <w:rPr>
                <w:rFonts w:cs="Times New Roman"/>
                <w:szCs w:val="20"/>
              </w:rPr>
            </w:pPr>
          </w:p>
        </w:tc>
        <w:tc>
          <w:tcPr>
            <w:tcW w:w="990" w:type="dxa"/>
            <w:shd w:val="clear" w:color="auto" w:fill="auto"/>
            <w:vAlign w:val="center"/>
          </w:tcPr>
          <w:p w:rsidR="00B17079" w:rsidRPr="00A408EA" w:rsidRDefault="00B17079" w:rsidP="00724888">
            <w:pPr>
              <w:spacing w:before="0"/>
              <w:jc w:val="center"/>
              <w:rPr>
                <w:rFonts w:cs="Times New Roman"/>
                <w:szCs w:val="20"/>
              </w:rPr>
            </w:pPr>
            <w:r w:rsidRPr="00A408EA">
              <w:rPr>
                <w:rFonts w:cs="Times New Roman"/>
                <w:szCs w:val="20"/>
              </w:rPr>
              <w:t>1.0</w:t>
            </w:r>
          </w:p>
        </w:tc>
        <w:tc>
          <w:tcPr>
            <w:tcW w:w="5286" w:type="dxa"/>
            <w:shd w:val="clear" w:color="auto" w:fill="auto"/>
          </w:tcPr>
          <w:p w:rsidR="00B17079" w:rsidRPr="00A408EA" w:rsidRDefault="00B17079" w:rsidP="00724888">
            <w:pPr>
              <w:spacing w:before="0"/>
              <w:rPr>
                <w:rFonts w:cs="Times New Roman"/>
                <w:szCs w:val="20"/>
              </w:rPr>
            </w:pPr>
            <w:r w:rsidRPr="00A408EA">
              <w:rPr>
                <w:rFonts w:cs="Times New Roman"/>
                <w:szCs w:val="20"/>
              </w:rPr>
              <w:t xml:space="preserve">Michael </w:t>
            </w:r>
            <w:proofErr w:type="spellStart"/>
            <w:r w:rsidRPr="00A408EA">
              <w:rPr>
                <w:rFonts w:cs="Times New Roman"/>
                <w:szCs w:val="20"/>
              </w:rPr>
              <w:t>Ratcliffe</w:t>
            </w:r>
            <w:proofErr w:type="spellEnd"/>
          </w:p>
          <w:p w:rsidR="00B17079" w:rsidRPr="00A408EA" w:rsidRDefault="00B17079" w:rsidP="00724888">
            <w:pPr>
              <w:spacing w:before="0"/>
              <w:rPr>
                <w:rFonts w:cs="Times New Roman"/>
                <w:szCs w:val="20"/>
              </w:rPr>
            </w:pPr>
            <w:r w:rsidRPr="00A408EA">
              <w:rPr>
                <w:rFonts w:cs="Times New Roman"/>
                <w:szCs w:val="20"/>
              </w:rPr>
              <w:t>Features WG Mentor ADC</w:t>
            </w:r>
          </w:p>
          <w:p w:rsidR="00B17079" w:rsidRPr="00A408EA" w:rsidRDefault="00B17079" w:rsidP="00724888">
            <w:pPr>
              <w:spacing w:before="0"/>
              <w:rPr>
                <w:rFonts w:cs="Times New Roman"/>
                <w:szCs w:val="20"/>
              </w:rPr>
            </w:pPr>
            <w:r w:rsidRPr="00A408EA">
              <w:rPr>
                <w:rFonts w:cs="Times New Roman"/>
                <w:szCs w:val="20"/>
              </w:rPr>
              <w:t xml:space="preserve">Assistant Division Chief for </w:t>
            </w:r>
            <w:proofErr w:type="spellStart"/>
            <w:r w:rsidRPr="00A408EA">
              <w:rPr>
                <w:rFonts w:cs="Times New Roman"/>
                <w:szCs w:val="20"/>
              </w:rPr>
              <w:t>Geocartographic</w:t>
            </w:r>
            <w:proofErr w:type="spellEnd"/>
            <w:r w:rsidRPr="00A408EA">
              <w:rPr>
                <w:rFonts w:cs="Times New Roman"/>
                <w:szCs w:val="20"/>
              </w:rPr>
              <w:t xml:space="preserve"> Products and Criteria</w:t>
            </w:r>
          </w:p>
        </w:tc>
        <w:tc>
          <w:tcPr>
            <w:tcW w:w="2805" w:type="dxa"/>
            <w:shd w:val="clear" w:color="auto" w:fill="auto"/>
            <w:vAlign w:val="center"/>
          </w:tcPr>
          <w:p w:rsidR="00B17079" w:rsidRPr="00A408EA" w:rsidRDefault="00B17079" w:rsidP="00724888">
            <w:pPr>
              <w:jc w:val="center"/>
              <w:rPr>
                <w:rFonts w:cs="Times New Roman"/>
                <w:szCs w:val="20"/>
              </w:rPr>
            </w:pPr>
          </w:p>
        </w:tc>
      </w:tr>
      <w:tr w:rsidR="006943D5" w:rsidRPr="00A408EA" w:rsidTr="00E52DCC">
        <w:trPr>
          <w:jc w:val="center"/>
        </w:trPr>
        <w:tc>
          <w:tcPr>
            <w:tcW w:w="999" w:type="dxa"/>
            <w:shd w:val="clear" w:color="auto" w:fill="auto"/>
            <w:vAlign w:val="center"/>
          </w:tcPr>
          <w:p w:rsidR="00B17079" w:rsidRPr="00A408EA" w:rsidRDefault="00B17079" w:rsidP="00724888">
            <w:pPr>
              <w:spacing w:before="0"/>
              <w:jc w:val="center"/>
              <w:rPr>
                <w:rFonts w:cs="Times New Roman"/>
                <w:szCs w:val="20"/>
              </w:rPr>
            </w:pPr>
          </w:p>
        </w:tc>
        <w:tc>
          <w:tcPr>
            <w:tcW w:w="990" w:type="dxa"/>
            <w:shd w:val="clear" w:color="auto" w:fill="auto"/>
            <w:vAlign w:val="center"/>
          </w:tcPr>
          <w:p w:rsidR="00B17079" w:rsidRPr="00A408EA" w:rsidRDefault="00B17079" w:rsidP="00724888">
            <w:pPr>
              <w:spacing w:before="0"/>
              <w:jc w:val="center"/>
              <w:rPr>
                <w:rFonts w:cs="Times New Roman"/>
                <w:szCs w:val="20"/>
              </w:rPr>
            </w:pPr>
            <w:r w:rsidRPr="00A408EA">
              <w:rPr>
                <w:rFonts w:cs="Times New Roman"/>
                <w:szCs w:val="20"/>
              </w:rPr>
              <w:t>1.0</w:t>
            </w:r>
          </w:p>
        </w:tc>
        <w:tc>
          <w:tcPr>
            <w:tcW w:w="5286" w:type="dxa"/>
            <w:shd w:val="clear" w:color="auto" w:fill="auto"/>
          </w:tcPr>
          <w:p w:rsidR="00B17079" w:rsidRPr="00A408EA" w:rsidRDefault="00B17079" w:rsidP="00724888">
            <w:pPr>
              <w:spacing w:before="0"/>
              <w:rPr>
                <w:rFonts w:cs="Times New Roman"/>
                <w:szCs w:val="20"/>
              </w:rPr>
            </w:pPr>
            <w:r w:rsidRPr="00A408EA">
              <w:rPr>
                <w:rFonts w:cs="Times New Roman"/>
                <w:szCs w:val="20"/>
              </w:rPr>
              <w:t>Joanne Aikman</w:t>
            </w:r>
          </w:p>
          <w:p w:rsidR="00B17079" w:rsidRPr="00A408EA" w:rsidRDefault="00B17079" w:rsidP="00724888">
            <w:pPr>
              <w:spacing w:before="0"/>
              <w:rPr>
                <w:rFonts w:cs="Times New Roman"/>
                <w:szCs w:val="20"/>
              </w:rPr>
            </w:pPr>
            <w:r w:rsidRPr="00A408EA">
              <w:rPr>
                <w:rFonts w:cs="Times New Roman"/>
                <w:szCs w:val="20"/>
              </w:rPr>
              <w:t>Chief, Linear Features Branch</w:t>
            </w:r>
          </w:p>
        </w:tc>
        <w:tc>
          <w:tcPr>
            <w:tcW w:w="2805" w:type="dxa"/>
            <w:shd w:val="clear" w:color="auto" w:fill="auto"/>
            <w:vAlign w:val="center"/>
          </w:tcPr>
          <w:p w:rsidR="00B17079" w:rsidRPr="00A408EA" w:rsidRDefault="00B17079" w:rsidP="00724888">
            <w:pPr>
              <w:jc w:val="center"/>
              <w:rPr>
                <w:rFonts w:cs="Times New Roman"/>
                <w:szCs w:val="20"/>
              </w:rPr>
            </w:pPr>
          </w:p>
        </w:tc>
      </w:tr>
      <w:tr w:rsidR="006943D5" w:rsidRPr="00A408EA" w:rsidTr="00E52DCC">
        <w:trPr>
          <w:jc w:val="center"/>
        </w:trPr>
        <w:tc>
          <w:tcPr>
            <w:tcW w:w="999" w:type="dxa"/>
            <w:shd w:val="clear" w:color="auto" w:fill="auto"/>
            <w:vAlign w:val="center"/>
          </w:tcPr>
          <w:p w:rsidR="00B17079" w:rsidRPr="00A408EA" w:rsidRDefault="00B17079" w:rsidP="00724888">
            <w:pPr>
              <w:spacing w:before="0"/>
              <w:jc w:val="center"/>
              <w:rPr>
                <w:rFonts w:cs="Times New Roman"/>
                <w:szCs w:val="20"/>
              </w:rPr>
            </w:pPr>
          </w:p>
        </w:tc>
        <w:tc>
          <w:tcPr>
            <w:tcW w:w="990" w:type="dxa"/>
            <w:shd w:val="clear" w:color="auto" w:fill="auto"/>
            <w:vAlign w:val="center"/>
          </w:tcPr>
          <w:p w:rsidR="00B17079" w:rsidRPr="00A408EA" w:rsidRDefault="00B17079" w:rsidP="00724888">
            <w:pPr>
              <w:spacing w:before="0"/>
              <w:jc w:val="center"/>
              <w:rPr>
                <w:rFonts w:cs="Times New Roman"/>
                <w:szCs w:val="20"/>
              </w:rPr>
            </w:pPr>
            <w:r w:rsidRPr="00A408EA">
              <w:rPr>
                <w:rFonts w:cs="Times New Roman"/>
                <w:szCs w:val="20"/>
              </w:rPr>
              <w:t>1.0</w:t>
            </w:r>
          </w:p>
        </w:tc>
        <w:tc>
          <w:tcPr>
            <w:tcW w:w="5286" w:type="dxa"/>
            <w:shd w:val="clear" w:color="auto" w:fill="auto"/>
          </w:tcPr>
          <w:p w:rsidR="00B17079" w:rsidRPr="00A408EA" w:rsidRDefault="00B17079" w:rsidP="00724888">
            <w:pPr>
              <w:spacing w:before="0"/>
              <w:rPr>
                <w:rFonts w:cs="Times New Roman"/>
                <w:szCs w:val="20"/>
              </w:rPr>
            </w:pPr>
            <w:r w:rsidRPr="00A408EA">
              <w:rPr>
                <w:rFonts w:cs="Times New Roman"/>
                <w:szCs w:val="20"/>
              </w:rPr>
              <w:t>Andrew Flora</w:t>
            </w:r>
          </w:p>
          <w:p w:rsidR="00B17079" w:rsidRPr="00A408EA" w:rsidRDefault="00B17079" w:rsidP="00724888">
            <w:pPr>
              <w:spacing w:before="0"/>
              <w:rPr>
                <w:rFonts w:cs="Times New Roman"/>
                <w:szCs w:val="20"/>
              </w:rPr>
            </w:pPr>
            <w:r w:rsidRPr="00A408EA">
              <w:rPr>
                <w:rFonts w:cs="Times New Roman"/>
                <w:szCs w:val="20"/>
              </w:rPr>
              <w:t>Metadata IPT Project Manager</w:t>
            </w:r>
          </w:p>
        </w:tc>
        <w:tc>
          <w:tcPr>
            <w:tcW w:w="2805" w:type="dxa"/>
            <w:shd w:val="clear" w:color="auto" w:fill="auto"/>
            <w:vAlign w:val="center"/>
          </w:tcPr>
          <w:p w:rsidR="00B17079" w:rsidRPr="00A408EA" w:rsidRDefault="00B17079" w:rsidP="00724888">
            <w:pPr>
              <w:jc w:val="center"/>
              <w:rPr>
                <w:rFonts w:cs="Times New Roman"/>
                <w:szCs w:val="20"/>
              </w:rPr>
            </w:pPr>
          </w:p>
        </w:tc>
      </w:tr>
      <w:tr w:rsidR="006943D5" w:rsidRPr="00A408EA" w:rsidTr="00E52DCC">
        <w:trPr>
          <w:jc w:val="center"/>
        </w:trPr>
        <w:tc>
          <w:tcPr>
            <w:tcW w:w="999" w:type="dxa"/>
            <w:shd w:val="clear" w:color="auto" w:fill="auto"/>
            <w:vAlign w:val="center"/>
          </w:tcPr>
          <w:p w:rsidR="00B17079" w:rsidRPr="00A408EA" w:rsidRDefault="00B17079" w:rsidP="00724888">
            <w:pPr>
              <w:spacing w:before="0"/>
              <w:jc w:val="center"/>
              <w:rPr>
                <w:rFonts w:cs="Times New Roman"/>
                <w:szCs w:val="20"/>
              </w:rPr>
            </w:pPr>
          </w:p>
        </w:tc>
        <w:tc>
          <w:tcPr>
            <w:tcW w:w="990" w:type="dxa"/>
            <w:shd w:val="clear" w:color="auto" w:fill="auto"/>
            <w:vAlign w:val="center"/>
          </w:tcPr>
          <w:p w:rsidR="00B17079" w:rsidRPr="00A408EA" w:rsidRDefault="00B17079" w:rsidP="00724888">
            <w:pPr>
              <w:spacing w:before="0"/>
              <w:jc w:val="center"/>
              <w:rPr>
                <w:rFonts w:cs="Times New Roman"/>
                <w:szCs w:val="20"/>
              </w:rPr>
            </w:pPr>
            <w:r w:rsidRPr="00A408EA">
              <w:rPr>
                <w:rFonts w:cs="Times New Roman"/>
                <w:szCs w:val="20"/>
              </w:rPr>
              <w:t>1.0</w:t>
            </w:r>
          </w:p>
        </w:tc>
        <w:tc>
          <w:tcPr>
            <w:tcW w:w="5286" w:type="dxa"/>
            <w:shd w:val="clear" w:color="auto" w:fill="auto"/>
          </w:tcPr>
          <w:p w:rsidR="00B17079" w:rsidRPr="00A408EA" w:rsidRDefault="00B17079" w:rsidP="00724888">
            <w:pPr>
              <w:spacing w:before="0"/>
              <w:rPr>
                <w:rFonts w:cs="Times New Roman"/>
                <w:szCs w:val="20"/>
              </w:rPr>
            </w:pPr>
            <w:r w:rsidRPr="00A408EA">
              <w:rPr>
                <w:rFonts w:cs="Times New Roman"/>
                <w:szCs w:val="20"/>
              </w:rPr>
              <w:t xml:space="preserve">Gerard </w:t>
            </w:r>
            <w:proofErr w:type="spellStart"/>
            <w:r w:rsidRPr="00A408EA">
              <w:rPr>
                <w:rFonts w:cs="Times New Roman"/>
                <w:szCs w:val="20"/>
              </w:rPr>
              <w:t>Boudriault</w:t>
            </w:r>
            <w:proofErr w:type="spellEnd"/>
          </w:p>
          <w:p w:rsidR="00B17079" w:rsidRPr="00A408EA" w:rsidRDefault="00B17079" w:rsidP="00724888">
            <w:pPr>
              <w:spacing w:before="0"/>
              <w:rPr>
                <w:rFonts w:cs="Times New Roman"/>
                <w:szCs w:val="20"/>
              </w:rPr>
            </w:pPr>
            <w:r w:rsidRPr="00A408EA">
              <w:rPr>
                <w:rFonts w:cs="Times New Roman"/>
                <w:szCs w:val="20"/>
              </w:rPr>
              <w:t>Assistant Division Chief for Production and Control</w:t>
            </w:r>
          </w:p>
        </w:tc>
        <w:tc>
          <w:tcPr>
            <w:tcW w:w="2805" w:type="dxa"/>
            <w:shd w:val="clear" w:color="auto" w:fill="auto"/>
            <w:vAlign w:val="center"/>
          </w:tcPr>
          <w:p w:rsidR="00B17079" w:rsidRPr="00A408EA" w:rsidRDefault="00B17079" w:rsidP="00724888">
            <w:pPr>
              <w:jc w:val="center"/>
              <w:rPr>
                <w:rFonts w:cs="Times New Roman"/>
                <w:szCs w:val="20"/>
              </w:rPr>
            </w:pPr>
          </w:p>
        </w:tc>
      </w:tr>
      <w:tr w:rsidR="006943D5" w:rsidRPr="00A408EA" w:rsidTr="00E52DCC">
        <w:trPr>
          <w:jc w:val="center"/>
        </w:trPr>
        <w:tc>
          <w:tcPr>
            <w:tcW w:w="999" w:type="dxa"/>
            <w:shd w:val="clear" w:color="auto" w:fill="auto"/>
            <w:vAlign w:val="center"/>
          </w:tcPr>
          <w:p w:rsidR="00B17079" w:rsidRPr="00A408EA" w:rsidRDefault="00B17079" w:rsidP="00724888">
            <w:pPr>
              <w:spacing w:before="0"/>
              <w:jc w:val="center"/>
              <w:rPr>
                <w:rFonts w:cs="Times New Roman"/>
                <w:szCs w:val="20"/>
              </w:rPr>
            </w:pPr>
          </w:p>
        </w:tc>
        <w:tc>
          <w:tcPr>
            <w:tcW w:w="990" w:type="dxa"/>
            <w:shd w:val="clear" w:color="auto" w:fill="auto"/>
            <w:vAlign w:val="center"/>
          </w:tcPr>
          <w:p w:rsidR="00B17079" w:rsidRPr="00A408EA" w:rsidRDefault="00B17079" w:rsidP="00724888">
            <w:pPr>
              <w:spacing w:before="0"/>
              <w:jc w:val="center"/>
              <w:rPr>
                <w:rFonts w:cs="Times New Roman"/>
                <w:szCs w:val="20"/>
              </w:rPr>
            </w:pPr>
            <w:r w:rsidRPr="00A408EA">
              <w:rPr>
                <w:rFonts w:cs="Times New Roman"/>
                <w:szCs w:val="20"/>
              </w:rPr>
              <w:t>1.0</w:t>
            </w:r>
          </w:p>
        </w:tc>
        <w:tc>
          <w:tcPr>
            <w:tcW w:w="5286" w:type="dxa"/>
            <w:shd w:val="clear" w:color="auto" w:fill="auto"/>
          </w:tcPr>
          <w:p w:rsidR="00B17079" w:rsidRPr="00A408EA" w:rsidRDefault="00B17079" w:rsidP="00724888">
            <w:pPr>
              <w:spacing w:before="0"/>
              <w:rPr>
                <w:rFonts w:cs="Times New Roman"/>
                <w:szCs w:val="20"/>
              </w:rPr>
            </w:pPr>
            <w:r w:rsidRPr="00A408EA">
              <w:rPr>
                <w:rFonts w:cs="Times New Roman"/>
                <w:szCs w:val="20"/>
              </w:rPr>
              <w:t>Leslie S. Godwin</w:t>
            </w:r>
          </w:p>
          <w:p w:rsidR="00B17079" w:rsidRPr="00A408EA" w:rsidRDefault="00B17079" w:rsidP="00724888">
            <w:pPr>
              <w:spacing w:before="0"/>
              <w:rPr>
                <w:rFonts w:cs="Times New Roman"/>
                <w:szCs w:val="20"/>
              </w:rPr>
            </w:pPr>
            <w:r w:rsidRPr="00A408EA">
              <w:rPr>
                <w:rFonts w:cs="Times New Roman"/>
                <w:szCs w:val="20"/>
              </w:rPr>
              <w:t>Assistant Division Chief for Geographic Program Management</w:t>
            </w:r>
          </w:p>
        </w:tc>
        <w:tc>
          <w:tcPr>
            <w:tcW w:w="2805" w:type="dxa"/>
            <w:shd w:val="clear" w:color="auto" w:fill="auto"/>
            <w:vAlign w:val="center"/>
          </w:tcPr>
          <w:p w:rsidR="00B17079" w:rsidRPr="00A408EA" w:rsidRDefault="00B17079" w:rsidP="00724888">
            <w:pPr>
              <w:jc w:val="center"/>
              <w:rPr>
                <w:rFonts w:cs="Times New Roman"/>
                <w:szCs w:val="20"/>
              </w:rPr>
            </w:pPr>
          </w:p>
        </w:tc>
      </w:tr>
      <w:tr w:rsidR="006943D5" w:rsidRPr="00A408EA" w:rsidTr="00E52DCC">
        <w:trPr>
          <w:jc w:val="center"/>
        </w:trPr>
        <w:tc>
          <w:tcPr>
            <w:tcW w:w="999" w:type="dxa"/>
            <w:shd w:val="clear" w:color="auto" w:fill="auto"/>
            <w:vAlign w:val="center"/>
          </w:tcPr>
          <w:p w:rsidR="00B17079" w:rsidRPr="00A408EA" w:rsidRDefault="00B17079" w:rsidP="00724888">
            <w:pPr>
              <w:spacing w:before="0"/>
              <w:jc w:val="center"/>
              <w:rPr>
                <w:rFonts w:cs="Times New Roman"/>
                <w:szCs w:val="20"/>
              </w:rPr>
            </w:pPr>
          </w:p>
        </w:tc>
        <w:tc>
          <w:tcPr>
            <w:tcW w:w="990" w:type="dxa"/>
            <w:shd w:val="clear" w:color="auto" w:fill="auto"/>
            <w:vAlign w:val="center"/>
          </w:tcPr>
          <w:p w:rsidR="00B17079" w:rsidRPr="00A408EA" w:rsidRDefault="00B17079" w:rsidP="00724888">
            <w:pPr>
              <w:spacing w:before="0"/>
              <w:jc w:val="center"/>
              <w:rPr>
                <w:rFonts w:cs="Times New Roman"/>
                <w:szCs w:val="20"/>
              </w:rPr>
            </w:pPr>
            <w:r w:rsidRPr="00A408EA">
              <w:rPr>
                <w:rFonts w:cs="Times New Roman"/>
                <w:szCs w:val="20"/>
              </w:rPr>
              <w:t>1.0</w:t>
            </w:r>
          </w:p>
        </w:tc>
        <w:tc>
          <w:tcPr>
            <w:tcW w:w="5286" w:type="dxa"/>
            <w:shd w:val="clear" w:color="auto" w:fill="auto"/>
          </w:tcPr>
          <w:p w:rsidR="00B17079" w:rsidRPr="00A408EA" w:rsidRDefault="00B17079" w:rsidP="00724888">
            <w:pPr>
              <w:spacing w:before="0"/>
              <w:rPr>
                <w:rFonts w:cs="Times New Roman"/>
                <w:szCs w:val="20"/>
              </w:rPr>
            </w:pPr>
            <w:proofErr w:type="spellStart"/>
            <w:r w:rsidRPr="00A408EA">
              <w:rPr>
                <w:rFonts w:cs="Times New Roman"/>
                <w:szCs w:val="20"/>
              </w:rPr>
              <w:t>Phani</w:t>
            </w:r>
            <w:proofErr w:type="spellEnd"/>
            <w:r w:rsidRPr="00A408EA">
              <w:rPr>
                <w:rFonts w:cs="Times New Roman"/>
                <w:szCs w:val="20"/>
              </w:rPr>
              <w:t xml:space="preserve">-Kumar </w:t>
            </w:r>
            <w:proofErr w:type="spellStart"/>
            <w:r w:rsidRPr="00A408EA">
              <w:rPr>
                <w:rFonts w:cs="Times New Roman"/>
                <w:szCs w:val="20"/>
              </w:rPr>
              <w:t>Atri</w:t>
            </w:r>
            <w:proofErr w:type="spellEnd"/>
            <w:r w:rsidRPr="00A408EA">
              <w:rPr>
                <w:rFonts w:cs="Times New Roman"/>
                <w:szCs w:val="20"/>
              </w:rPr>
              <w:t xml:space="preserve"> </w:t>
            </w:r>
            <w:proofErr w:type="spellStart"/>
            <w:r w:rsidRPr="00A408EA">
              <w:rPr>
                <w:rFonts w:cs="Times New Roman"/>
                <w:szCs w:val="20"/>
              </w:rPr>
              <w:t>Kalluri</w:t>
            </w:r>
            <w:proofErr w:type="spellEnd"/>
          </w:p>
          <w:p w:rsidR="00B17079" w:rsidRPr="00A408EA" w:rsidRDefault="00B17079" w:rsidP="00724888">
            <w:pPr>
              <w:spacing w:before="0"/>
              <w:rPr>
                <w:rFonts w:cs="Times New Roman"/>
                <w:szCs w:val="20"/>
              </w:rPr>
            </w:pPr>
            <w:r w:rsidRPr="00A408EA">
              <w:rPr>
                <w:rFonts w:cs="Times New Roman"/>
                <w:szCs w:val="20"/>
              </w:rPr>
              <w:t>Assistant Division Chief for Spatial Data Systems and Database Management</w:t>
            </w:r>
          </w:p>
        </w:tc>
        <w:tc>
          <w:tcPr>
            <w:tcW w:w="2805" w:type="dxa"/>
            <w:shd w:val="clear" w:color="auto" w:fill="auto"/>
            <w:vAlign w:val="center"/>
          </w:tcPr>
          <w:p w:rsidR="00B17079" w:rsidRPr="00A408EA" w:rsidRDefault="00B17079" w:rsidP="00724888">
            <w:pPr>
              <w:jc w:val="center"/>
              <w:rPr>
                <w:rFonts w:cs="Times New Roman"/>
                <w:szCs w:val="20"/>
              </w:rPr>
            </w:pPr>
          </w:p>
        </w:tc>
      </w:tr>
      <w:tr w:rsidR="006943D5" w:rsidRPr="00A408EA" w:rsidTr="00E52DCC">
        <w:trPr>
          <w:jc w:val="center"/>
        </w:trPr>
        <w:tc>
          <w:tcPr>
            <w:tcW w:w="999" w:type="dxa"/>
            <w:shd w:val="clear" w:color="auto" w:fill="auto"/>
            <w:vAlign w:val="center"/>
          </w:tcPr>
          <w:p w:rsidR="00B17079" w:rsidRPr="00A408EA" w:rsidRDefault="00B17079" w:rsidP="00724888">
            <w:pPr>
              <w:spacing w:before="0"/>
              <w:jc w:val="center"/>
              <w:rPr>
                <w:rFonts w:cs="Times New Roman"/>
                <w:szCs w:val="20"/>
              </w:rPr>
            </w:pPr>
          </w:p>
        </w:tc>
        <w:tc>
          <w:tcPr>
            <w:tcW w:w="990" w:type="dxa"/>
            <w:shd w:val="clear" w:color="auto" w:fill="auto"/>
            <w:vAlign w:val="center"/>
          </w:tcPr>
          <w:p w:rsidR="00B17079" w:rsidRPr="00A408EA" w:rsidRDefault="00B17079" w:rsidP="00724888">
            <w:pPr>
              <w:spacing w:before="0"/>
              <w:jc w:val="center"/>
              <w:rPr>
                <w:rFonts w:cs="Times New Roman"/>
                <w:szCs w:val="20"/>
              </w:rPr>
            </w:pPr>
            <w:r w:rsidRPr="00A408EA">
              <w:rPr>
                <w:rFonts w:cs="Times New Roman"/>
                <w:szCs w:val="20"/>
              </w:rPr>
              <w:t>1.0</w:t>
            </w:r>
          </w:p>
        </w:tc>
        <w:tc>
          <w:tcPr>
            <w:tcW w:w="5286" w:type="dxa"/>
            <w:shd w:val="clear" w:color="auto" w:fill="auto"/>
          </w:tcPr>
          <w:p w:rsidR="00B17079" w:rsidRPr="00A408EA" w:rsidRDefault="00B17079" w:rsidP="00724888">
            <w:pPr>
              <w:spacing w:before="0"/>
              <w:rPr>
                <w:rFonts w:cs="Times New Roman"/>
                <w:szCs w:val="20"/>
              </w:rPr>
            </w:pPr>
            <w:proofErr w:type="spellStart"/>
            <w:r w:rsidRPr="00A408EA">
              <w:rPr>
                <w:rFonts w:cs="Times New Roman"/>
                <w:szCs w:val="20"/>
              </w:rPr>
              <w:t>Ama</w:t>
            </w:r>
            <w:proofErr w:type="spellEnd"/>
            <w:r w:rsidRPr="00A408EA">
              <w:rPr>
                <w:rFonts w:cs="Times New Roman"/>
                <w:szCs w:val="20"/>
              </w:rPr>
              <w:t xml:space="preserve"> A. </w:t>
            </w:r>
            <w:proofErr w:type="spellStart"/>
            <w:r w:rsidRPr="00A408EA">
              <w:rPr>
                <w:rFonts w:cs="Times New Roman"/>
                <w:szCs w:val="20"/>
              </w:rPr>
              <w:t>Danso</w:t>
            </w:r>
            <w:proofErr w:type="spellEnd"/>
          </w:p>
          <w:p w:rsidR="00B17079" w:rsidRPr="00A408EA" w:rsidRDefault="00B17079" w:rsidP="00724888">
            <w:pPr>
              <w:spacing w:before="0"/>
              <w:rPr>
                <w:rFonts w:cs="Times New Roman"/>
                <w:szCs w:val="20"/>
              </w:rPr>
            </w:pPr>
            <w:r w:rsidRPr="00A408EA">
              <w:rPr>
                <w:rFonts w:cs="Times New Roman"/>
                <w:szCs w:val="20"/>
              </w:rPr>
              <w:t>Assistant Division Chief for Address Software</w:t>
            </w:r>
          </w:p>
        </w:tc>
        <w:tc>
          <w:tcPr>
            <w:tcW w:w="2805" w:type="dxa"/>
            <w:shd w:val="clear" w:color="auto" w:fill="auto"/>
            <w:vAlign w:val="center"/>
          </w:tcPr>
          <w:p w:rsidR="00B17079" w:rsidRPr="00A408EA" w:rsidRDefault="00B17079" w:rsidP="00724888">
            <w:pPr>
              <w:jc w:val="center"/>
              <w:rPr>
                <w:rFonts w:cs="Times New Roman"/>
                <w:szCs w:val="20"/>
              </w:rPr>
            </w:pPr>
          </w:p>
        </w:tc>
      </w:tr>
      <w:tr w:rsidR="006943D5" w:rsidRPr="00A408EA" w:rsidTr="00E52DCC">
        <w:trPr>
          <w:jc w:val="center"/>
        </w:trPr>
        <w:tc>
          <w:tcPr>
            <w:tcW w:w="999" w:type="dxa"/>
            <w:shd w:val="clear" w:color="auto" w:fill="auto"/>
            <w:vAlign w:val="center"/>
          </w:tcPr>
          <w:p w:rsidR="00B17079" w:rsidRPr="00A408EA" w:rsidRDefault="00B17079" w:rsidP="00724888">
            <w:pPr>
              <w:spacing w:before="0"/>
              <w:jc w:val="center"/>
              <w:rPr>
                <w:rFonts w:cs="Times New Roman"/>
                <w:szCs w:val="20"/>
              </w:rPr>
            </w:pPr>
          </w:p>
        </w:tc>
        <w:tc>
          <w:tcPr>
            <w:tcW w:w="990" w:type="dxa"/>
            <w:shd w:val="clear" w:color="auto" w:fill="auto"/>
            <w:vAlign w:val="center"/>
          </w:tcPr>
          <w:p w:rsidR="00B17079" w:rsidRPr="00A408EA" w:rsidRDefault="00B17079" w:rsidP="00724888">
            <w:pPr>
              <w:spacing w:before="0"/>
              <w:jc w:val="center"/>
              <w:rPr>
                <w:rFonts w:cs="Times New Roman"/>
                <w:szCs w:val="20"/>
              </w:rPr>
            </w:pPr>
            <w:r w:rsidRPr="00A408EA">
              <w:rPr>
                <w:rFonts w:cs="Times New Roman"/>
                <w:szCs w:val="20"/>
              </w:rPr>
              <w:t>1.0</w:t>
            </w:r>
          </w:p>
        </w:tc>
        <w:tc>
          <w:tcPr>
            <w:tcW w:w="5286" w:type="dxa"/>
            <w:shd w:val="clear" w:color="auto" w:fill="auto"/>
          </w:tcPr>
          <w:p w:rsidR="00B17079" w:rsidRPr="00A408EA" w:rsidRDefault="00B17079" w:rsidP="00724888">
            <w:pPr>
              <w:spacing w:before="0"/>
              <w:rPr>
                <w:rFonts w:cs="Times New Roman"/>
                <w:szCs w:val="20"/>
              </w:rPr>
            </w:pPr>
            <w:r w:rsidRPr="00A408EA">
              <w:rPr>
                <w:rFonts w:cs="Times New Roman"/>
                <w:szCs w:val="20"/>
              </w:rPr>
              <w:t>Andrea G. Johnson</w:t>
            </w:r>
          </w:p>
          <w:p w:rsidR="00B17079" w:rsidRPr="00A408EA" w:rsidRDefault="00B17079" w:rsidP="00724888">
            <w:pPr>
              <w:spacing w:before="0"/>
              <w:rPr>
                <w:rFonts w:cs="Times New Roman"/>
                <w:szCs w:val="20"/>
              </w:rPr>
            </w:pPr>
            <w:r w:rsidRPr="00A408EA">
              <w:rPr>
                <w:rFonts w:cs="Times New Roman"/>
                <w:szCs w:val="20"/>
              </w:rPr>
              <w:t>Assistant Division Chief for Geographic Operations</w:t>
            </w:r>
          </w:p>
        </w:tc>
        <w:tc>
          <w:tcPr>
            <w:tcW w:w="2805" w:type="dxa"/>
            <w:shd w:val="clear" w:color="auto" w:fill="auto"/>
            <w:vAlign w:val="center"/>
          </w:tcPr>
          <w:p w:rsidR="00B17079" w:rsidRPr="00A408EA" w:rsidRDefault="00B17079" w:rsidP="00724888">
            <w:pPr>
              <w:jc w:val="center"/>
              <w:rPr>
                <w:rFonts w:cs="Times New Roman"/>
                <w:szCs w:val="20"/>
              </w:rPr>
            </w:pPr>
          </w:p>
        </w:tc>
      </w:tr>
      <w:tr w:rsidR="006943D5" w:rsidRPr="00A408EA" w:rsidTr="00E52DCC">
        <w:trPr>
          <w:jc w:val="center"/>
        </w:trPr>
        <w:tc>
          <w:tcPr>
            <w:tcW w:w="999" w:type="dxa"/>
            <w:shd w:val="clear" w:color="auto" w:fill="auto"/>
            <w:vAlign w:val="center"/>
          </w:tcPr>
          <w:p w:rsidR="00B17079" w:rsidRPr="00A408EA" w:rsidRDefault="00B17079" w:rsidP="00724888">
            <w:pPr>
              <w:spacing w:before="0"/>
              <w:jc w:val="center"/>
              <w:rPr>
                <w:rFonts w:cs="Times New Roman"/>
                <w:szCs w:val="20"/>
              </w:rPr>
            </w:pPr>
          </w:p>
        </w:tc>
        <w:tc>
          <w:tcPr>
            <w:tcW w:w="990" w:type="dxa"/>
            <w:shd w:val="clear" w:color="auto" w:fill="auto"/>
            <w:vAlign w:val="center"/>
          </w:tcPr>
          <w:p w:rsidR="00B17079" w:rsidRPr="00A408EA" w:rsidRDefault="00B17079" w:rsidP="00724888">
            <w:pPr>
              <w:spacing w:before="0"/>
              <w:jc w:val="center"/>
              <w:rPr>
                <w:rFonts w:cs="Times New Roman"/>
                <w:szCs w:val="20"/>
              </w:rPr>
            </w:pPr>
            <w:r w:rsidRPr="00A408EA">
              <w:rPr>
                <w:rFonts w:cs="Times New Roman"/>
                <w:szCs w:val="20"/>
              </w:rPr>
              <w:t>1.0</w:t>
            </w:r>
          </w:p>
        </w:tc>
        <w:tc>
          <w:tcPr>
            <w:tcW w:w="5286" w:type="dxa"/>
            <w:shd w:val="clear" w:color="auto" w:fill="auto"/>
          </w:tcPr>
          <w:p w:rsidR="00B17079" w:rsidRPr="00A408EA" w:rsidRDefault="00B17079" w:rsidP="00724888">
            <w:pPr>
              <w:spacing w:before="0"/>
              <w:rPr>
                <w:rFonts w:cs="Times New Roman"/>
                <w:szCs w:val="20"/>
              </w:rPr>
            </w:pPr>
            <w:r w:rsidRPr="00A408EA">
              <w:rPr>
                <w:rFonts w:cs="Times New Roman"/>
                <w:szCs w:val="20"/>
              </w:rPr>
              <w:t>Gregory F. Hanks Jr.</w:t>
            </w:r>
          </w:p>
          <w:p w:rsidR="00B17079" w:rsidRPr="00A408EA" w:rsidRDefault="00B17079" w:rsidP="00724888">
            <w:pPr>
              <w:spacing w:before="0"/>
              <w:rPr>
                <w:rFonts w:cs="Times New Roman"/>
                <w:szCs w:val="20"/>
              </w:rPr>
            </w:pPr>
            <w:r w:rsidRPr="00A408EA">
              <w:rPr>
                <w:rFonts w:cs="Times New Roman"/>
                <w:szCs w:val="20"/>
              </w:rPr>
              <w:t>Assistant Division Chief for Geographic Partnerships</w:t>
            </w:r>
          </w:p>
        </w:tc>
        <w:tc>
          <w:tcPr>
            <w:tcW w:w="2805" w:type="dxa"/>
            <w:shd w:val="clear" w:color="auto" w:fill="auto"/>
            <w:vAlign w:val="center"/>
          </w:tcPr>
          <w:p w:rsidR="00B17079" w:rsidRPr="00A408EA" w:rsidRDefault="00B17079" w:rsidP="00724888">
            <w:pPr>
              <w:jc w:val="center"/>
              <w:rPr>
                <w:rFonts w:cs="Times New Roman"/>
                <w:szCs w:val="20"/>
              </w:rPr>
            </w:pPr>
          </w:p>
        </w:tc>
      </w:tr>
      <w:tr w:rsidR="006943D5" w:rsidRPr="00A408EA" w:rsidTr="00E52DCC">
        <w:trPr>
          <w:jc w:val="center"/>
        </w:trPr>
        <w:tc>
          <w:tcPr>
            <w:tcW w:w="999" w:type="dxa"/>
            <w:shd w:val="clear" w:color="auto" w:fill="auto"/>
            <w:vAlign w:val="center"/>
          </w:tcPr>
          <w:p w:rsidR="00B17079" w:rsidRPr="00A408EA" w:rsidRDefault="00B17079" w:rsidP="00724888">
            <w:pPr>
              <w:spacing w:before="0"/>
              <w:jc w:val="center"/>
              <w:rPr>
                <w:rFonts w:cs="Times New Roman"/>
                <w:szCs w:val="20"/>
              </w:rPr>
            </w:pPr>
          </w:p>
        </w:tc>
        <w:tc>
          <w:tcPr>
            <w:tcW w:w="990" w:type="dxa"/>
            <w:shd w:val="clear" w:color="auto" w:fill="auto"/>
            <w:vAlign w:val="center"/>
          </w:tcPr>
          <w:p w:rsidR="00B17079" w:rsidRPr="00A408EA" w:rsidRDefault="00B17079" w:rsidP="00724888">
            <w:pPr>
              <w:spacing w:before="0"/>
              <w:jc w:val="center"/>
              <w:rPr>
                <w:rFonts w:cs="Times New Roman"/>
                <w:szCs w:val="20"/>
              </w:rPr>
            </w:pPr>
            <w:r w:rsidRPr="00A408EA">
              <w:rPr>
                <w:rFonts w:cs="Times New Roman"/>
                <w:szCs w:val="20"/>
              </w:rPr>
              <w:t>1.0</w:t>
            </w:r>
          </w:p>
        </w:tc>
        <w:tc>
          <w:tcPr>
            <w:tcW w:w="5286" w:type="dxa"/>
            <w:shd w:val="clear" w:color="auto" w:fill="auto"/>
          </w:tcPr>
          <w:p w:rsidR="00B17079" w:rsidRPr="00A408EA" w:rsidRDefault="00B17079" w:rsidP="00724888">
            <w:pPr>
              <w:spacing w:before="0"/>
              <w:rPr>
                <w:rFonts w:cs="Times New Roman"/>
                <w:szCs w:val="20"/>
              </w:rPr>
            </w:pPr>
            <w:r w:rsidRPr="00A408EA">
              <w:rPr>
                <w:rFonts w:cs="Times New Roman"/>
                <w:szCs w:val="20"/>
              </w:rPr>
              <w:t>Deirdre D. Bishop</w:t>
            </w:r>
          </w:p>
          <w:p w:rsidR="00B17079" w:rsidRPr="00A408EA" w:rsidRDefault="00B17079" w:rsidP="00724888">
            <w:pPr>
              <w:spacing w:before="0"/>
              <w:rPr>
                <w:rFonts w:cs="Times New Roman"/>
                <w:szCs w:val="20"/>
              </w:rPr>
            </w:pPr>
            <w:r w:rsidRPr="00A408EA">
              <w:rPr>
                <w:rFonts w:cs="Times New Roman"/>
                <w:szCs w:val="20"/>
              </w:rPr>
              <w:t>Chief, Office of the Geographic Advisor</w:t>
            </w:r>
          </w:p>
        </w:tc>
        <w:tc>
          <w:tcPr>
            <w:tcW w:w="2805" w:type="dxa"/>
            <w:shd w:val="clear" w:color="auto" w:fill="auto"/>
            <w:vAlign w:val="center"/>
          </w:tcPr>
          <w:p w:rsidR="00B17079" w:rsidRPr="00A408EA" w:rsidRDefault="00B17079" w:rsidP="00724888">
            <w:pPr>
              <w:jc w:val="center"/>
              <w:rPr>
                <w:rFonts w:cs="Times New Roman"/>
                <w:szCs w:val="20"/>
              </w:rPr>
            </w:pPr>
          </w:p>
        </w:tc>
      </w:tr>
    </w:tbl>
    <w:p w:rsidR="00724888" w:rsidRDefault="00724888" w:rsidP="00B17079">
      <w:pPr>
        <w:spacing w:before="240" w:after="0"/>
        <w:ind w:left="360"/>
        <w:rPr>
          <w:rFonts w:cs="Times New Roman"/>
          <w:b/>
        </w:rPr>
      </w:pPr>
    </w:p>
    <w:p w:rsidR="00724888" w:rsidRDefault="00724888">
      <w:pPr>
        <w:rPr>
          <w:rFonts w:cs="Times New Roman"/>
          <w:b/>
        </w:rPr>
      </w:pPr>
      <w:r>
        <w:rPr>
          <w:rFonts w:cs="Times New Roman"/>
          <w:b/>
        </w:rPr>
        <w:br w:type="page"/>
      </w:r>
    </w:p>
    <w:p w:rsidR="003A0985" w:rsidRPr="003A0985" w:rsidRDefault="003A0985" w:rsidP="003A0985">
      <w:pPr>
        <w:jc w:val="center"/>
        <w:rPr>
          <w:rFonts w:cs="Times New Roman"/>
          <w:b/>
          <w:sz w:val="24"/>
        </w:rPr>
      </w:pPr>
      <w:r w:rsidRPr="003A0985">
        <w:rPr>
          <w:rFonts w:cs="Times New Roman"/>
          <w:b/>
          <w:sz w:val="24"/>
        </w:rPr>
        <w:lastRenderedPageBreak/>
        <w:t>Change Control for this Document</w:t>
      </w:r>
    </w:p>
    <w:p w:rsidR="003A0985" w:rsidRPr="00B75245" w:rsidRDefault="003A0985" w:rsidP="00B75245"/>
    <w:p w:rsidR="00490843" w:rsidRPr="00B75245" w:rsidRDefault="00490843" w:rsidP="00B75245">
      <w:pPr>
        <w:rPr>
          <w:rFonts w:cs="Calibri"/>
          <w:szCs w:val="16"/>
        </w:rPr>
      </w:pPr>
      <w:r w:rsidRPr="00B75245">
        <w:rPr>
          <w:rFonts w:cs="Calibri"/>
          <w:szCs w:val="16"/>
        </w:rPr>
        <w:t xml:space="preserve">This document is subject to review and update throughout the lifecycle of the project.  The Revision History tracks changes to this document. </w:t>
      </w:r>
    </w:p>
    <w:p w:rsidR="00490843" w:rsidRPr="00B75245" w:rsidRDefault="00490843" w:rsidP="00B75245">
      <w:pPr>
        <w:rPr>
          <w:rFonts w:cs="Calibri"/>
          <w:szCs w:val="16"/>
        </w:rPr>
      </w:pPr>
      <w:r w:rsidRPr="00B75245">
        <w:rPr>
          <w:rFonts w:cs="Calibri"/>
          <w:szCs w:val="16"/>
        </w:rPr>
        <w:t xml:space="preserve">Changes are subject to procedures described in the Project Change Management Plan.  When changes </w:t>
      </w:r>
      <w:proofErr w:type="gramStart"/>
      <w:r w:rsidRPr="00B75245">
        <w:rPr>
          <w:rFonts w:cs="Calibri"/>
          <w:szCs w:val="16"/>
        </w:rPr>
        <w:t>are approved</w:t>
      </w:r>
      <w:proofErr w:type="gramEnd"/>
      <w:r w:rsidRPr="00B75245">
        <w:rPr>
          <w:rFonts w:cs="Calibri"/>
          <w:szCs w:val="16"/>
        </w:rPr>
        <w:t>, a new version of the document will be posted to SharePoint as a reference for all team members and stakeholders.</w:t>
      </w:r>
    </w:p>
    <w:p w:rsidR="003A0985" w:rsidRPr="00B75245" w:rsidRDefault="003A0985" w:rsidP="00B75245">
      <w:pPr>
        <w:rPr>
          <w:szCs w:val="16"/>
        </w:rPr>
      </w:pPr>
    </w:p>
    <w:p w:rsidR="00A408EA" w:rsidRPr="00B75245" w:rsidRDefault="003A0985" w:rsidP="00B75245">
      <w:pPr>
        <w:rPr>
          <w:szCs w:val="16"/>
        </w:rPr>
      </w:pPr>
      <w:r w:rsidRPr="00B75245">
        <w:rPr>
          <w:szCs w:val="16"/>
        </w:rPr>
        <w:t>Document File Name</w:t>
      </w:r>
      <w:proofErr w:type="gramStart"/>
      <w:r w:rsidRPr="00B75245">
        <w:rPr>
          <w:szCs w:val="16"/>
        </w:rPr>
        <w:t>:  ???</w:t>
      </w:r>
      <w:proofErr w:type="gramEnd"/>
      <w:r w:rsidRPr="00B75245">
        <w:rPr>
          <w:szCs w:val="16"/>
        </w:rPr>
        <w:t>_v0.1.doc</w:t>
      </w:r>
      <w:r w:rsidR="00A408EA" w:rsidRPr="00B75245">
        <w:rPr>
          <w:szCs w:val="16"/>
        </w:rPr>
        <w:br w:type="page"/>
      </w:r>
    </w:p>
    <w:p w:rsidR="00A408EA" w:rsidRPr="00C16430" w:rsidRDefault="00A408EA" w:rsidP="00B17079">
      <w:pPr>
        <w:spacing w:before="240" w:after="0"/>
        <w:ind w:left="360"/>
        <w:rPr>
          <w:rFonts w:cs="Times New Roman"/>
          <w:b/>
          <w:sz w:val="10"/>
        </w:rPr>
        <w:sectPr w:rsidR="00A408EA" w:rsidRPr="00C16430" w:rsidSect="00A408EA">
          <w:type w:val="continuous"/>
          <w:pgSz w:w="12240" w:h="15840"/>
          <w:pgMar w:top="1440" w:right="1440" w:bottom="1440" w:left="1440" w:header="720" w:footer="720" w:gutter="0"/>
          <w:cols w:space="720"/>
          <w:docGrid w:linePitch="360"/>
        </w:sectPr>
      </w:pPr>
      <w:r w:rsidRPr="00C16430">
        <w:rPr>
          <w:rFonts w:cs="Times New Roman"/>
          <w:b/>
          <w:sz w:val="10"/>
        </w:rPr>
        <w:lastRenderedPageBreak/>
        <w:t xml:space="preserve"> </w:t>
      </w:r>
    </w:p>
    <w:p w:rsidR="001D4A4B" w:rsidRPr="00A408EA" w:rsidRDefault="007522FB" w:rsidP="00A408EA">
      <w:pPr>
        <w:pStyle w:val="Heading1"/>
        <w:spacing w:before="0" w:after="120"/>
        <w:rPr>
          <w:rFonts w:cs="Arial"/>
          <w:color w:val="000000" w:themeColor="text1"/>
        </w:rPr>
      </w:pPr>
      <w:r w:rsidRPr="00A408EA">
        <w:rPr>
          <w:rFonts w:cs="Arial"/>
          <w:color w:val="000000" w:themeColor="text1"/>
        </w:rPr>
        <w:lastRenderedPageBreak/>
        <w:t>Executive Summary</w:t>
      </w:r>
      <w:r w:rsidR="001D4A4B" w:rsidRPr="00A408EA">
        <w:rPr>
          <w:rFonts w:cs="Arial"/>
          <w:color w:val="000000" w:themeColor="text1"/>
        </w:rPr>
        <w:t xml:space="preserve"> </w:t>
      </w:r>
    </w:p>
    <w:p w:rsidR="0045143A" w:rsidRPr="00A408EA" w:rsidRDefault="0045143A" w:rsidP="007B4327">
      <w:pPr>
        <w:rPr>
          <w:i/>
        </w:rPr>
      </w:pPr>
      <w:r w:rsidRPr="00A408EA">
        <w:t xml:space="preserve">Metadata is a critical component within Census Bureau geographic operations.  This perspective is consistent with the bureau directive of being a “data driven” organization and </w:t>
      </w:r>
      <w:proofErr w:type="gramStart"/>
      <w:r w:rsidRPr="00A408EA">
        <w:t>is supported</w:t>
      </w:r>
      <w:proofErr w:type="gramEnd"/>
      <w:r w:rsidRPr="00A408EA">
        <w:t xml:space="preserve"> by the GEO vision to capture as much metadata as possible with minimal operator action.  Metadata provides the means to associate individual spatial features and addresses with specific sources and operations.  Through this association, the reliability of data is established.  This knowledge is critical to the improvement of the MAF/TIGER Database (MTDB) as it provides for the identification of areas where quality improvements </w:t>
      </w:r>
      <w:proofErr w:type="gramStart"/>
      <w:r w:rsidRPr="00A408EA">
        <w:t>are needed</w:t>
      </w:r>
      <w:proofErr w:type="gramEnd"/>
      <w:r w:rsidRPr="00A408EA">
        <w:t>.  Much of this information comes from our data exchange partners who are responsible for much of the information in the MTDB.</w:t>
      </w:r>
    </w:p>
    <w:p w:rsidR="0045143A" w:rsidRPr="00A408EA" w:rsidRDefault="0045143A" w:rsidP="007B4327">
      <w:r w:rsidRPr="00A408EA">
        <w:t xml:space="preserve">The concept of metadata is both broad and unfamiliar to many.  It </w:t>
      </w:r>
      <w:proofErr w:type="gramStart"/>
      <w:r w:rsidRPr="00A408EA">
        <w:t>has been confused by a tangle of generally unfamiliar and inconsistently used terms</w:t>
      </w:r>
      <w:proofErr w:type="gramEnd"/>
      <w:r w:rsidRPr="00A408EA">
        <w:t xml:space="preserve">.  The purpose of this document is to be both instructive and prescriptive in presenting a definitive overview of metadata as </w:t>
      </w:r>
      <w:proofErr w:type="gramStart"/>
      <w:r w:rsidRPr="00A408EA">
        <w:t>it is used by the Geography Division (GEO)</w:t>
      </w:r>
      <w:proofErr w:type="gramEnd"/>
      <w:r w:rsidRPr="00A408EA">
        <w:t>.</w:t>
      </w:r>
    </w:p>
    <w:p w:rsidR="0045143A" w:rsidRPr="00A408EA" w:rsidRDefault="0045143A" w:rsidP="007B4327">
      <w:r w:rsidRPr="00A408EA">
        <w:t xml:space="preserve">As an instructive resource, this document explains the reasons why the GEO needs metadata and how it </w:t>
      </w:r>
      <w:proofErr w:type="gramStart"/>
      <w:r w:rsidRPr="00A408EA">
        <w:t>is used</w:t>
      </w:r>
      <w:proofErr w:type="gramEnd"/>
      <w:r w:rsidRPr="00A408EA">
        <w:t xml:space="preserve"> to support geographic operations and products.  </w:t>
      </w:r>
      <w:proofErr w:type="gramStart"/>
      <w:r w:rsidRPr="00A408EA">
        <w:t>Specifically it: (a) provides an overview of metadata concepts as they apply to the MTDB; (b) defines metadata terminology as it relates to spatial data in the MTDB and Federal standards; (c) describes the organization of metadata in the MTDB and the relationships between metadata and the spatial feature and attribute information; and (d) provides an overview of the processes that maintain/use metadata in the MTDB.</w:t>
      </w:r>
      <w:proofErr w:type="gramEnd"/>
      <w:r w:rsidRPr="00A408EA">
        <w:t xml:space="preserve">  Anyone unfamiliar with metadata should be able to acquire a working understanding of metadata as it applies to the MTDB after studying this document.</w:t>
      </w:r>
    </w:p>
    <w:p w:rsidR="0045143A" w:rsidRPr="00A408EA" w:rsidRDefault="0045143A" w:rsidP="007B4327">
      <w:r w:rsidRPr="00A408EA">
        <w:t>As a prescriptive guide, this document identifies the high-level requirements for metadata in the MTDB and the geospatial products derived from it.  It describes the business rules that regulate data content and relationships.  As a master plan, this document functions as a compendium of metadata requirements that will inform the coordination and development of the GEO’s metadata system.  All software development associated with the MTDB must build on the fundamental requirements and rules described here.  As such, the master plan will be a dynamic document that contains current and relevant information useful to the development of applications and products.</w:t>
      </w:r>
    </w:p>
    <w:p w:rsidR="0045143A" w:rsidRDefault="0045143A" w:rsidP="007B4327">
      <w:r w:rsidRPr="00A408EA">
        <w:t>Everyone who maintains and uses metadata within the GEO is a stakeholder in this document.  All stakeholders are encouraged to contribute to this document by suggesting improvements, offering updates, correcting errors, adding references, and asking questions.  The success of this document depends on the community of stakeholders and the contributions that they make.</w:t>
      </w:r>
    </w:p>
    <w:p w:rsidR="00E313D9" w:rsidRDefault="00E313D9">
      <w:pPr>
        <w:spacing w:before="0" w:after="200" w:line="276" w:lineRule="auto"/>
      </w:pPr>
      <w:r>
        <w:br w:type="page"/>
      </w:r>
    </w:p>
    <w:p w:rsidR="00E313D9" w:rsidRDefault="00E313D9" w:rsidP="007B4327">
      <w:pPr>
        <w:sectPr w:rsidR="00E313D9" w:rsidSect="00A408EA">
          <w:type w:val="continuous"/>
          <w:pgSz w:w="12240" w:h="15840"/>
          <w:pgMar w:top="1440" w:right="1440" w:bottom="1440" w:left="1440" w:header="720" w:footer="720" w:gutter="0"/>
          <w:cols w:space="720"/>
          <w:docGrid w:linePitch="360"/>
        </w:sectPr>
      </w:pPr>
      <w:r>
        <w:lastRenderedPageBreak/>
        <w:t xml:space="preserve"> </w:t>
      </w:r>
    </w:p>
    <w:p w:rsidR="009A3FEB" w:rsidRPr="00C16430" w:rsidRDefault="00BD058A" w:rsidP="00D07E22">
      <w:pPr>
        <w:pStyle w:val="Heading1"/>
        <w:rPr>
          <w:color w:val="404040" w:themeColor="text1" w:themeTint="BF"/>
        </w:rPr>
      </w:pPr>
      <w:r w:rsidRPr="00C16430">
        <w:rPr>
          <w:color w:val="404040" w:themeColor="text1" w:themeTint="BF"/>
        </w:rPr>
        <w:lastRenderedPageBreak/>
        <w:t>1</w:t>
      </w:r>
      <w:r w:rsidR="00B73887">
        <w:rPr>
          <w:color w:val="404040" w:themeColor="text1" w:themeTint="BF"/>
        </w:rPr>
        <w:t>.</w:t>
      </w:r>
      <w:r w:rsidRPr="00C16430">
        <w:rPr>
          <w:color w:val="404040" w:themeColor="text1" w:themeTint="BF"/>
        </w:rPr>
        <w:tab/>
      </w:r>
      <w:r w:rsidR="009A3FEB" w:rsidRPr="00C16430">
        <w:rPr>
          <w:color w:val="404040" w:themeColor="text1" w:themeTint="BF"/>
        </w:rPr>
        <w:t>Overview</w:t>
      </w:r>
    </w:p>
    <w:p w:rsidR="003E4B1B" w:rsidRPr="00225376" w:rsidRDefault="003E4B1B" w:rsidP="00BA2150">
      <w:pPr>
        <w:pStyle w:val="ListParagraph"/>
        <w:rPr>
          <w:i/>
          <w:highlight w:val="lightGray"/>
        </w:rPr>
      </w:pPr>
      <w:proofErr w:type="gramStart"/>
      <w:r w:rsidRPr="00225376">
        <w:rPr>
          <w:i/>
          <w:highlight w:val="lightGray"/>
        </w:rPr>
        <w:t>A brief description of the purpose, scope, assumptions, and intended audience of the Linear Features MMP.</w:t>
      </w:r>
      <w:proofErr w:type="gramEnd"/>
    </w:p>
    <w:p w:rsidR="003E4B1B" w:rsidRPr="00225376" w:rsidRDefault="003E4B1B" w:rsidP="00BA2150">
      <w:pPr>
        <w:pStyle w:val="ListParagraph"/>
        <w:rPr>
          <w:i/>
          <w:highlight w:val="lightGray"/>
        </w:rPr>
      </w:pPr>
      <w:r w:rsidRPr="00225376">
        <w:rPr>
          <w:i/>
          <w:highlight w:val="lightGray"/>
        </w:rPr>
        <w:t xml:space="preserve">Any Assumptions, goals, and guidelines </w:t>
      </w:r>
      <w:proofErr w:type="gramStart"/>
      <w:r w:rsidRPr="00225376">
        <w:rPr>
          <w:i/>
          <w:highlight w:val="lightGray"/>
        </w:rPr>
        <w:t>will be directed</w:t>
      </w:r>
      <w:proofErr w:type="gramEnd"/>
      <w:r w:rsidRPr="00225376">
        <w:rPr>
          <w:i/>
          <w:highlight w:val="lightGray"/>
        </w:rPr>
        <w:t xml:space="preserve"> to the document as a </w:t>
      </w:r>
      <w:r w:rsidR="00E24AC4" w:rsidRPr="00225376">
        <w:rPr>
          <w:i/>
          <w:highlight w:val="lightGray"/>
        </w:rPr>
        <w:t>whole</w:t>
      </w:r>
      <w:r w:rsidRPr="00225376">
        <w:rPr>
          <w:i/>
          <w:highlight w:val="lightGray"/>
        </w:rPr>
        <w:t xml:space="preserve"> and not to linear features specifically. </w:t>
      </w:r>
    </w:p>
    <w:p w:rsidR="00B2291C" w:rsidRPr="00225376" w:rsidRDefault="00B2291C" w:rsidP="00BA2150">
      <w:pPr>
        <w:pStyle w:val="ListParagraph"/>
        <w:rPr>
          <w:rFonts w:cs="Arial"/>
          <w:i/>
          <w:highlight w:val="lightGray"/>
        </w:rPr>
      </w:pPr>
      <w:r w:rsidRPr="00225376">
        <w:rPr>
          <w:rFonts w:cs="Arial"/>
          <w:i/>
          <w:highlight w:val="lightGray"/>
          <w:u w:val="single"/>
        </w:rPr>
        <w:t>LL comments</w:t>
      </w:r>
      <w:r w:rsidRPr="00225376">
        <w:rPr>
          <w:rFonts w:cs="Arial"/>
          <w:i/>
          <w:highlight w:val="lightGray"/>
        </w:rPr>
        <w:t>: (a) Link this document back to the GSSI and the Metadata IPT, (b) Insert a “review by date” for the document, &amp; (c) Expressed concern over keeping hyperlinks current over time within the document.</w:t>
      </w:r>
    </w:p>
    <w:p w:rsidR="003E4B1B" w:rsidRPr="00225376" w:rsidRDefault="003E4B1B" w:rsidP="00BA2150">
      <w:pPr>
        <w:pStyle w:val="ListParagraph"/>
        <w:rPr>
          <w:i/>
        </w:rPr>
      </w:pPr>
      <w:r w:rsidRPr="00225376">
        <w:rPr>
          <w:i/>
          <w:highlight w:val="lightGray"/>
        </w:rPr>
        <w:t>Lead Author</w:t>
      </w:r>
      <w:r w:rsidR="00B2291C" w:rsidRPr="00225376">
        <w:rPr>
          <w:i/>
          <w:highlight w:val="lightGray"/>
        </w:rPr>
        <w:t>: F</w:t>
      </w:r>
      <w:r w:rsidRPr="00225376">
        <w:rPr>
          <w:i/>
          <w:highlight w:val="lightGray"/>
        </w:rPr>
        <w:t xml:space="preserve">red </w:t>
      </w:r>
      <w:proofErr w:type="spellStart"/>
      <w:r w:rsidRPr="00225376">
        <w:rPr>
          <w:i/>
          <w:highlight w:val="lightGray"/>
        </w:rPr>
        <w:t>Malkus</w:t>
      </w:r>
      <w:proofErr w:type="spellEnd"/>
    </w:p>
    <w:p w:rsidR="00C16430" w:rsidRPr="00C16430" w:rsidRDefault="00BD058A" w:rsidP="008C50D2">
      <w:pPr>
        <w:pStyle w:val="Heading2"/>
        <w:spacing w:before="360"/>
        <w:rPr>
          <w:rFonts w:ascii="Verdana" w:hAnsi="Verdana"/>
          <w:color w:val="404040" w:themeColor="text1" w:themeTint="BF"/>
          <w:sz w:val="24"/>
        </w:rPr>
      </w:pPr>
      <w:r w:rsidRPr="00C16430">
        <w:rPr>
          <w:rFonts w:ascii="Verdana" w:hAnsi="Verdana"/>
          <w:color w:val="404040" w:themeColor="text1" w:themeTint="BF"/>
          <w:sz w:val="24"/>
        </w:rPr>
        <w:t>1.</w:t>
      </w:r>
      <w:r w:rsidR="003E4B1B">
        <w:rPr>
          <w:rFonts w:ascii="Verdana" w:hAnsi="Verdana"/>
          <w:color w:val="404040" w:themeColor="text1" w:themeTint="BF"/>
          <w:sz w:val="24"/>
        </w:rPr>
        <w:t>1</w:t>
      </w:r>
      <w:r w:rsidR="00B73887">
        <w:rPr>
          <w:rFonts w:ascii="Verdana" w:hAnsi="Verdana"/>
          <w:color w:val="404040" w:themeColor="text1" w:themeTint="BF"/>
          <w:sz w:val="24"/>
        </w:rPr>
        <w:t>.</w:t>
      </w:r>
      <w:r w:rsidRPr="00C16430">
        <w:rPr>
          <w:rFonts w:ascii="Verdana" w:hAnsi="Verdana"/>
          <w:color w:val="404040" w:themeColor="text1" w:themeTint="BF"/>
          <w:sz w:val="24"/>
        </w:rPr>
        <w:tab/>
      </w:r>
      <w:r w:rsidR="009A3FEB" w:rsidRPr="00C16430">
        <w:rPr>
          <w:rFonts w:ascii="Verdana" w:hAnsi="Verdana"/>
          <w:color w:val="404040" w:themeColor="text1" w:themeTint="BF"/>
          <w:sz w:val="24"/>
        </w:rPr>
        <w:t>Purpose</w:t>
      </w:r>
    </w:p>
    <w:p w:rsidR="009A3FEB" w:rsidRPr="00DE675D" w:rsidRDefault="00C24241" w:rsidP="008C50D2">
      <w:proofErr w:type="gramStart"/>
      <w:r w:rsidRPr="00DE675D">
        <w:t>Purpose of the document</w:t>
      </w:r>
      <w:r w:rsidR="00B73887" w:rsidRPr="00DE675D">
        <w:t>.</w:t>
      </w:r>
      <w:proofErr w:type="gramEnd"/>
    </w:p>
    <w:p w:rsidR="00C16430" w:rsidRPr="00C16430" w:rsidRDefault="00BD058A" w:rsidP="00D07E22">
      <w:pPr>
        <w:pStyle w:val="Heading2"/>
        <w:spacing w:before="360"/>
        <w:rPr>
          <w:rFonts w:ascii="Verdana" w:hAnsi="Verdana"/>
          <w:color w:val="404040" w:themeColor="text1" w:themeTint="BF"/>
          <w:sz w:val="24"/>
        </w:rPr>
      </w:pPr>
      <w:r w:rsidRPr="00C16430">
        <w:rPr>
          <w:rFonts w:ascii="Verdana" w:hAnsi="Verdana"/>
          <w:color w:val="404040" w:themeColor="text1" w:themeTint="BF"/>
          <w:sz w:val="24"/>
        </w:rPr>
        <w:t>1.</w:t>
      </w:r>
      <w:r w:rsidR="003E4B1B">
        <w:rPr>
          <w:rFonts w:ascii="Verdana" w:hAnsi="Verdana"/>
          <w:color w:val="404040" w:themeColor="text1" w:themeTint="BF"/>
          <w:sz w:val="24"/>
        </w:rPr>
        <w:t>2</w:t>
      </w:r>
      <w:r w:rsidR="00B73887">
        <w:rPr>
          <w:rFonts w:ascii="Verdana" w:hAnsi="Verdana"/>
          <w:color w:val="404040" w:themeColor="text1" w:themeTint="BF"/>
          <w:sz w:val="24"/>
        </w:rPr>
        <w:t>.</w:t>
      </w:r>
      <w:r w:rsidRPr="00C16430">
        <w:rPr>
          <w:rFonts w:ascii="Verdana" w:hAnsi="Verdana"/>
          <w:color w:val="404040" w:themeColor="text1" w:themeTint="BF"/>
          <w:sz w:val="24"/>
        </w:rPr>
        <w:tab/>
      </w:r>
      <w:r w:rsidR="009A3FEB" w:rsidRPr="00C16430">
        <w:rPr>
          <w:rFonts w:ascii="Verdana" w:hAnsi="Verdana"/>
          <w:color w:val="404040" w:themeColor="text1" w:themeTint="BF"/>
          <w:sz w:val="24"/>
        </w:rPr>
        <w:t>Scope</w:t>
      </w:r>
    </w:p>
    <w:p w:rsidR="009A3FEB" w:rsidRPr="00DE675D" w:rsidRDefault="00C24241" w:rsidP="008C50D2">
      <w:r w:rsidRPr="00DE675D">
        <w:t xml:space="preserve">What processes &amp; products does it apply </w:t>
      </w:r>
      <w:proofErr w:type="gramStart"/>
      <w:r w:rsidRPr="00DE675D">
        <w:t>to</w:t>
      </w:r>
      <w:proofErr w:type="gramEnd"/>
      <w:r w:rsidR="00B73887" w:rsidRPr="00DE675D">
        <w:t>?</w:t>
      </w:r>
    </w:p>
    <w:p w:rsidR="00C151A5" w:rsidRPr="00C16430" w:rsidRDefault="00BD058A" w:rsidP="00D07E22">
      <w:pPr>
        <w:pStyle w:val="Heading2"/>
        <w:spacing w:before="360"/>
        <w:rPr>
          <w:rFonts w:ascii="Verdana" w:hAnsi="Verdana"/>
          <w:i/>
          <w:color w:val="404040" w:themeColor="text1" w:themeTint="BF"/>
          <w:sz w:val="24"/>
        </w:rPr>
      </w:pPr>
      <w:r w:rsidRPr="00C16430">
        <w:rPr>
          <w:rFonts w:ascii="Verdana" w:hAnsi="Verdana"/>
          <w:color w:val="404040" w:themeColor="text1" w:themeTint="BF"/>
          <w:sz w:val="24"/>
        </w:rPr>
        <w:t>1.</w:t>
      </w:r>
      <w:r w:rsidR="003E4B1B">
        <w:rPr>
          <w:rFonts w:ascii="Verdana" w:hAnsi="Verdana"/>
          <w:color w:val="404040" w:themeColor="text1" w:themeTint="BF"/>
          <w:sz w:val="24"/>
        </w:rPr>
        <w:t>3</w:t>
      </w:r>
      <w:r w:rsidR="00B73887">
        <w:rPr>
          <w:rFonts w:ascii="Verdana" w:hAnsi="Verdana"/>
          <w:color w:val="404040" w:themeColor="text1" w:themeTint="BF"/>
          <w:sz w:val="24"/>
        </w:rPr>
        <w:t>.</w:t>
      </w:r>
      <w:r w:rsidRPr="00C16430">
        <w:rPr>
          <w:rFonts w:ascii="Verdana" w:hAnsi="Verdana"/>
          <w:color w:val="404040" w:themeColor="text1" w:themeTint="BF"/>
          <w:sz w:val="24"/>
        </w:rPr>
        <w:tab/>
      </w:r>
      <w:r w:rsidR="00C151A5" w:rsidRPr="00C16430">
        <w:rPr>
          <w:rFonts w:ascii="Verdana" w:hAnsi="Verdana"/>
          <w:color w:val="404040" w:themeColor="text1" w:themeTint="BF"/>
          <w:sz w:val="24"/>
        </w:rPr>
        <w:t>Assumptions</w:t>
      </w:r>
    </w:p>
    <w:p w:rsidR="00A73023" w:rsidRPr="008C50D2" w:rsidRDefault="00BD058A" w:rsidP="008C50D2">
      <w:pPr>
        <w:pStyle w:val="ListParagraph"/>
        <w:numPr>
          <w:ilvl w:val="0"/>
          <w:numId w:val="27"/>
        </w:numPr>
        <w:rPr>
          <w:i/>
        </w:rPr>
      </w:pPr>
      <w:r w:rsidRPr="00B73887">
        <w:t>1.4.1</w:t>
      </w:r>
      <w:r w:rsidR="00B73887">
        <w:t>.</w:t>
      </w:r>
      <w:r w:rsidRPr="00B73887">
        <w:tab/>
      </w:r>
      <w:r w:rsidR="00A73023" w:rsidRPr="00B73887">
        <w:t>Goal for version 1: address spatial features</w:t>
      </w:r>
      <w:r w:rsidR="006943D5" w:rsidRPr="00B73887">
        <w:t>.  Use the experience from producing version to address the MAF</w:t>
      </w:r>
    </w:p>
    <w:p w:rsidR="00B73887" w:rsidRPr="00B73887" w:rsidRDefault="00BD058A" w:rsidP="00D07E22">
      <w:pPr>
        <w:pStyle w:val="Heading2"/>
        <w:spacing w:before="360"/>
        <w:rPr>
          <w:rFonts w:ascii="Verdana" w:hAnsi="Verdana"/>
          <w:color w:val="404040" w:themeColor="text1" w:themeTint="BF"/>
          <w:sz w:val="24"/>
        </w:rPr>
      </w:pPr>
      <w:r w:rsidRPr="00B73887">
        <w:rPr>
          <w:rFonts w:ascii="Verdana" w:hAnsi="Verdana"/>
          <w:color w:val="404040" w:themeColor="text1" w:themeTint="BF"/>
          <w:sz w:val="24"/>
        </w:rPr>
        <w:t>1.</w:t>
      </w:r>
      <w:r w:rsidR="003E4B1B">
        <w:rPr>
          <w:rFonts w:ascii="Verdana" w:hAnsi="Verdana"/>
          <w:color w:val="404040" w:themeColor="text1" w:themeTint="BF"/>
          <w:sz w:val="24"/>
        </w:rPr>
        <w:t>4</w:t>
      </w:r>
      <w:r w:rsidR="00B73887">
        <w:rPr>
          <w:rFonts w:ascii="Verdana" w:hAnsi="Verdana"/>
          <w:color w:val="404040" w:themeColor="text1" w:themeTint="BF"/>
          <w:sz w:val="24"/>
        </w:rPr>
        <w:t>.</w:t>
      </w:r>
      <w:r w:rsidRPr="00B73887">
        <w:rPr>
          <w:rFonts w:ascii="Verdana" w:hAnsi="Verdana"/>
          <w:color w:val="404040" w:themeColor="text1" w:themeTint="BF"/>
          <w:sz w:val="24"/>
        </w:rPr>
        <w:tab/>
      </w:r>
      <w:r w:rsidR="009A3FEB" w:rsidRPr="00B73887">
        <w:rPr>
          <w:rFonts w:ascii="Verdana" w:hAnsi="Verdana"/>
          <w:color w:val="404040" w:themeColor="text1" w:themeTint="BF"/>
          <w:sz w:val="24"/>
        </w:rPr>
        <w:t>Goals and Guidelines</w:t>
      </w:r>
    </w:p>
    <w:p w:rsidR="009A3FEB" w:rsidRPr="00DE675D" w:rsidRDefault="00C24241" w:rsidP="008C50D2">
      <w:r w:rsidRPr="00DE675D">
        <w:t xml:space="preserve">Very general statements regarding what the document </w:t>
      </w:r>
      <w:proofErr w:type="gramStart"/>
      <w:r w:rsidRPr="00DE675D">
        <w:t>is designed</w:t>
      </w:r>
      <w:proofErr w:type="gramEnd"/>
      <w:r w:rsidRPr="00DE675D">
        <w:t xml:space="preserve"> to accomplish</w:t>
      </w:r>
      <w:r w:rsidR="00B73887" w:rsidRPr="00DE675D">
        <w:t>.</w:t>
      </w:r>
    </w:p>
    <w:p w:rsidR="009A3FEB" w:rsidRPr="00B73887" w:rsidRDefault="00BD058A" w:rsidP="00D07E22">
      <w:pPr>
        <w:pStyle w:val="Heading2"/>
        <w:spacing w:before="360"/>
        <w:rPr>
          <w:rFonts w:ascii="Verdana" w:hAnsi="Verdana"/>
          <w:color w:val="404040" w:themeColor="text1" w:themeTint="BF"/>
          <w:sz w:val="24"/>
        </w:rPr>
      </w:pPr>
      <w:r w:rsidRPr="00B73887">
        <w:rPr>
          <w:rFonts w:ascii="Verdana" w:hAnsi="Verdana"/>
          <w:color w:val="404040" w:themeColor="text1" w:themeTint="BF"/>
          <w:sz w:val="24"/>
        </w:rPr>
        <w:t>1.</w:t>
      </w:r>
      <w:r w:rsidR="003E4B1B">
        <w:rPr>
          <w:rFonts w:ascii="Verdana" w:hAnsi="Verdana"/>
          <w:color w:val="404040" w:themeColor="text1" w:themeTint="BF"/>
          <w:sz w:val="24"/>
        </w:rPr>
        <w:t>5</w:t>
      </w:r>
      <w:r w:rsidR="00B73887">
        <w:rPr>
          <w:rFonts w:ascii="Verdana" w:hAnsi="Verdana"/>
          <w:color w:val="404040" w:themeColor="text1" w:themeTint="BF"/>
          <w:sz w:val="24"/>
        </w:rPr>
        <w:t>.</w:t>
      </w:r>
      <w:r w:rsidRPr="00B73887">
        <w:rPr>
          <w:rFonts w:ascii="Verdana" w:hAnsi="Verdana"/>
          <w:color w:val="404040" w:themeColor="text1" w:themeTint="BF"/>
          <w:sz w:val="24"/>
        </w:rPr>
        <w:tab/>
      </w:r>
      <w:r w:rsidR="009A3FEB" w:rsidRPr="00B73887">
        <w:rPr>
          <w:rFonts w:ascii="Verdana" w:hAnsi="Verdana"/>
          <w:color w:val="404040" w:themeColor="text1" w:themeTint="BF"/>
          <w:sz w:val="24"/>
        </w:rPr>
        <w:t>Intended Audience</w:t>
      </w:r>
    </w:p>
    <w:p w:rsidR="009A3FEB" w:rsidRPr="00B73887" w:rsidRDefault="00BD058A" w:rsidP="00D07E22">
      <w:pPr>
        <w:pStyle w:val="Heading2"/>
        <w:spacing w:before="360"/>
        <w:rPr>
          <w:rFonts w:ascii="Verdana" w:hAnsi="Verdana"/>
          <w:color w:val="404040" w:themeColor="text1" w:themeTint="BF"/>
          <w:sz w:val="24"/>
        </w:rPr>
      </w:pPr>
      <w:r w:rsidRPr="00B73887">
        <w:rPr>
          <w:rFonts w:ascii="Verdana" w:hAnsi="Verdana"/>
          <w:color w:val="404040" w:themeColor="text1" w:themeTint="BF"/>
          <w:sz w:val="24"/>
        </w:rPr>
        <w:t>1.</w:t>
      </w:r>
      <w:r w:rsidR="003E4B1B">
        <w:rPr>
          <w:rFonts w:ascii="Verdana" w:hAnsi="Verdana"/>
          <w:color w:val="404040" w:themeColor="text1" w:themeTint="BF"/>
          <w:sz w:val="24"/>
        </w:rPr>
        <w:t>6</w:t>
      </w:r>
      <w:r w:rsidR="00B73887">
        <w:rPr>
          <w:rFonts w:ascii="Verdana" w:hAnsi="Verdana"/>
          <w:color w:val="404040" w:themeColor="text1" w:themeTint="BF"/>
          <w:sz w:val="24"/>
        </w:rPr>
        <w:t>.</w:t>
      </w:r>
      <w:r w:rsidRPr="00B73887">
        <w:rPr>
          <w:rFonts w:ascii="Verdana" w:hAnsi="Verdana"/>
          <w:color w:val="404040" w:themeColor="text1" w:themeTint="BF"/>
          <w:sz w:val="24"/>
        </w:rPr>
        <w:tab/>
      </w:r>
      <w:r w:rsidR="009A3FEB" w:rsidRPr="00B73887">
        <w:rPr>
          <w:rFonts w:ascii="Verdana" w:hAnsi="Verdana"/>
          <w:color w:val="404040" w:themeColor="text1" w:themeTint="BF"/>
          <w:sz w:val="24"/>
        </w:rPr>
        <w:t xml:space="preserve">Participants </w:t>
      </w:r>
    </w:p>
    <w:p w:rsidR="00A73023" w:rsidRPr="00F735DB" w:rsidRDefault="00A73023" w:rsidP="00F735DB">
      <w:pPr>
        <w:pStyle w:val="TableHding"/>
        <w:spacing w:after="120"/>
        <w:ind w:left="144"/>
        <w:rPr>
          <w:rStyle w:val="BookTitle"/>
        </w:rPr>
      </w:pPr>
      <w:bookmarkStart w:id="1" w:name="_Toc147625542"/>
      <w:proofErr w:type="gramStart"/>
      <w:r w:rsidRPr="00F735DB">
        <w:rPr>
          <w:rStyle w:val="BookTitle"/>
        </w:rPr>
        <w:t>Table ?</w:t>
      </w:r>
      <w:proofErr w:type="gramEnd"/>
      <w:r w:rsidRPr="00F735DB">
        <w:rPr>
          <w:rStyle w:val="BookTitle"/>
        </w:rPr>
        <w:t>:  Participants, Roles, and Responsibilities</w:t>
      </w:r>
      <w:bookmarkEnd w:id="1"/>
    </w:p>
    <w:tbl>
      <w:tblPr>
        <w:tblStyle w:val="TableGrid"/>
        <w:tblW w:w="0" w:type="auto"/>
        <w:tblLook w:val="0600" w:firstRow="0" w:lastRow="0" w:firstColumn="0" w:lastColumn="0" w:noHBand="1" w:noVBand="1"/>
      </w:tblPr>
      <w:tblGrid>
        <w:gridCol w:w="1998"/>
        <w:gridCol w:w="1350"/>
        <w:gridCol w:w="1710"/>
        <w:gridCol w:w="4230"/>
      </w:tblGrid>
      <w:tr w:rsidR="00A73023" w:rsidRPr="00A408EA" w:rsidTr="000F01FB">
        <w:trPr>
          <w:trHeight w:val="432"/>
        </w:trPr>
        <w:tc>
          <w:tcPr>
            <w:tcW w:w="1998" w:type="dxa"/>
            <w:shd w:val="clear" w:color="auto" w:fill="000000" w:themeFill="text1"/>
            <w:vAlign w:val="center"/>
          </w:tcPr>
          <w:p w:rsidR="00A73023" w:rsidRPr="00A408EA" w:rsidRDefault="00A73023" w:rsidP="00F735DB">
            <w:pPr>
              <w:jc w:val="center"/>
              <w:rPr>
                <w:rFonts w:cs="Times New Roman"/>
                <w:b/>
                <w:bCs/>
                <w:color w:val="FFFFFF" w:themeColor="background1"/>
                <w:szCs w:val="20"/>
              </w:rPr>
            </w:pPr>
            <w:r w:rsidRPr="00A408EA">
              <w:rPr>
                <w:rFonts w:cs="Times New Roman"/>
                <w:b/>
                <w:bCs/>
                <w:color w:val="FFFFFF" w:themeColor="background1"/>
                <w:szCs w:val="20"/>
              </w:rPr>
              <w:t>Name</w:t>
            </w:r>
          </w:p>
        </w:tc>
        <w:tc>
          <w:tcPr>
            <w:tcW w:w="1350" w:type="dxa"/>
            <w:shd w:val="clear" w:color="auto" w:fill="000000" w:themeFill="text1"/>
            <w:vAlign w:val="center"/>
          </w:tcPr>
          <w:p w:rsidR="00A73023" w:rsidRPr="00A408EA" w:rsidRDefault="00A73023" w:rsidP="0004553F">
            <w:pPr>
              <w:jc w:val="center"/>
              <w:rPr>
                <w:rFonts w:cs="Times New Roman"/>
                <w:b/>
                <w:bCs/>
                <w:color w:val="FFFFFF" w:themeColor="background1"/>
                <w:szCs w:val="20"/>
              </w:rPr>
            </w:pPr>
            <w:r w:rsidRPr="00A408EA">
              <w:rPr>
                <w:rFonts w:cs="Times New Roman"/>
                <w:b/>
                <w:bCs/>
                <w:color w:val="FFFFFF" w:themeColor="background1"/>
                <w:szCs w:val="20"/>
              </w:rPr>
              <w:t>Org.</w:t>
            </w:r>
          </w:p>
        </w:tc>
        <w:tc>
          <w:tcPr>
            <w:tcW w:w="1710" w:type="dxa"/>
            <w:shd w:val="clear" w:color="auto" w:fill="000000" w:themeFill="text1"/>
            <w:vAlign w:val="center"/>
          </w:tcPr>
          <w:p w:rsidR="00A73023" w:rsidRPr="00A408EA" w:rsidRDefault="00A73023">
            <w:pPr>
              <w:jc w:val="center"/>
              <w:rPr>
                <w:rFonts w:cs="Times New Roman"/>
                <w:b/>
                <w:bCs/>
                <w:color w:val="FFFFFF" w:themeColor="background1"/>
                <w:szCs w:val="20"/>
              </w:rPr>
            </w:pPr>
            <w:r w:rsidRPr="00A408EA">
              <w:rPr>
                <w:rFonts w:cs="Times New Roman"/>
                <w:b/>
                <w:bCs/>
                <w:color w:val="FFFFFF" w:themeColor="background1"/>
                <w:szCs w:val="20"/>
              </w:rPr>
              <w:t>Phone</w:t>
            </w:r>
          </w:p>
        </w:tc>
        <w:tc>
          <w:tcPr>
            <w:tcW w:w="4230" w:type="dxa"/>
            <w:shd w:val="clear" w:color="auto" w:fill="000000" w:themeFill="text1"/>
            <w:vAlign w:val="center"/>
          </w:tcPr>
          <w:p w:rsidR="00A73023" w:rsidRPr="00A408EA" w:rsidRDefault="00A73023">
            <w:pPr>
              <w:jc w:val="center"/>
              <w:rPr>
                <w:rFonts w:cs="Times New Roman"/>
                <w:b/>
                <w:bCs/>
                <w:color w:val="FFFFFF" w:themeColor="background1"/>
                <w:szCs w:val="20"/>
              </w:rPr>
            </w:pPr>
            <w:r w:rsidRPr="00A408EA">
              <w:rPr>
                <w:rFonts w:cs="Times New Roman"/>
                <w:b/>
                <w:bCs/>
                <w:color w:val="FFFFFF" w:themeColor="background1"/>
                <w:szCs w:val="20"/>
              </w:rPr>
              <w:t>Role</w:t>
            </w:r>
          </w:p>
        </w:tc>
      </w:tr>
      <w:tr w:rsidR="006943D5" w:rsidRPr="00A408EA" w:rsidTr="000F01FB">
        <w:trPr>
          <w:trHeight w:val="288"/>
        </w:trPr>
        <w:tc>
          <w:tcPr>
            <w:tcW w:w="1998" w:type="dxa"/>
          </w:tcPr>
          <w:p w:rsidR="006943D5" w:rsidRPr="00A408EA" w:rsidRDefault="006943D5" w:rsidP="00F735DB">
            <w:pPr>
              <w:jc w:val="center"/>
              <w:rPr>
                <w:rFonts w:cs="Times New Roman"/>
                <w:szCs w:val="20"/>
              </w:rPr>
            </w:pPr>
            <w:proofErr w:type="spellStart"/>
            <w:r w:rsidRPr="00A408EA">
              <w:rPr>
                <w:rFonts w:cs="Times New Roman"/>
                <w:szCs w:val="20"/>
              </w:rPr>
              <w:t>Malkus</w:t>
            </w:r>
            <w:proofErr w:type="spellEnd"/>
            <w:r w:rsidR="00E133B5" w:rsidRPr="00A408EA">
              <w:rPr>
                <w:rFonts w:cs="Times New Roman"/>
                <w:szCs w:val="20"/>
              </w:rPr>
              <w:t>, Fred</w:t>
            </w:r>
          </w:p>
        </w:tc>
        <w:tc>
          <w:tcPr>
            <w:tcW w:w="1350" w:type="dxa"/>
          </w:tcPr>
          <w:p w:rsidR="006943D5" w:rsidRPr="00A408EA" w:rsidRDefault="006943D5" w:rsidP="00F735DB">
            <w:pPr>
              <w:jc w:val="center"/>
              <w:rPr>
                <w:rFonts w:cs="Times New Roman"/>
                <w:szCs w:val="20"/>
              </w:rPr>
            </w:pPr>
            <w:r w:rsidRPr="00A408EA">
              <w:rPr>
                <w:rFonts w:cs="Times New Roman"/>
                <w:szCs w:val="20"/>
              </w:rPr>
              <w:t>GEO / NSGPB</w:t>
            </w:r>
          </w:p>
        </w:tc>
        <w:tc>
          <w:tcPr>
            <w:tcW w:w="1710" w:type="dxa"/>
          </w:tcPr>
          <w:p w:rsidR="006943D5" w:rsidRPr="00A408EA" w:rsidRDefault="006943D5" w:rsidP="00F735DB">
            <w:pPr>
              <w:jc w:val="center"/>
              <w:rPr>
                <w:rFonts w:cs="Times New Roman"/>
                <w:szCs w:val="20"/>
              </w:rPr>
            </w:pPr>
            <w:r w:rsidRPr="00A408EA">
              <w:rPr>
                <w:rFonts w:cs="Times New Roman"/>
                <w:szCs w:val="20"/>
              </w:rPr>
              <w:t>301-763-9102</w:t>
            </w:r>
          </w:p>
        </w:tc>
        <w:tc>
          <w:tcPr>
            <w:tcW w:w="4230" w:type="dxa"/>
          </w:tcPr>
          <w:p w:rsidR="006943D5" w:rsidRPr="00A408EA" w:rsidRDefault="006943D5" w:rsidP="00F735DB">
            <w:pPr>
              <w:jc w:val="center"/>
              <w:rPr>
                <w:rFonts w:cs="Times New Roman"/>
                <w:szCs w:val="20"/>
              </w:rPr>
            </w:pPr>
            <w:r w:rsidRPr="00A408EA">
              <w:rPr>
                <w:rFonts w:cs="Times New Roman"/>
                <w:szCs w:val="20"/>
              </w:rPr>
              <w:t>Metadata Expert / Requirements Analyst</w:t>
            </w:r>
          </w:p>
        </w:tc>
      </w:tr>
      <w:tr w:rsidR="00A73023" w:rsidRPr="00A408EA" w:rsidTr="000F01FB">
        <w:trPr>
          <w:trHeight w:val="288"/>
        </w:trPr>
        <w:tc>
          <w:tcPr>
            <w:tcW w:w="1998" w:type="dxa"/>
          </w:tcPr>
          <w:p w:rsidR="00A73023" w:rsidRPr="00A408EA" w:rsidRDefault="00E133B5" w:rsidP="00F735DB">
            <w:pPr>
              <w:jc w:val="center"/>
              <w:rPr>
                <w:rFonts w:cs="Times New Roman"/>
                <w:szCs w:val="20"/>
              </w:rPr>
            </w:pPr>
            <w:r w:rsidRPr="00A408EA">
              <w:rPr>
                <w:rFonts w:cs="Times New Roman"/>
                <w:szCs w:val="20"/>
              </w:rPr>
              <w:t>Flora, Andrew H</w:t>
            </w:r>
          </w:p>
        </w:tc>
        <w:tc>
          <w:tcPr>
            <w:tcW w:w="1350" w:type="dxa"/>
          </w:tcPr>
          <w:p w:rsidR="00A73023" w:rsidRPr="00A408EA" w:rsidRDefault="00E133B5" w:rsidP="00F735DB">
            <w:pPr>
              <w:jc w:val="center"/>
              <w:rPr>
                <w:rFonts w:cs="Times New Roman"/>
                <w:szCs w:val="20"/>
              </w:rPr>
            </w:pPr>
            <w:r w:rsidRPr="00A408EA">
              <w:rPr>
                <w:rFonts w:cs="Times New Roman"/>
                <w:szCs w:val="20"/>
              </w:rPr>
              <w:t>GEO / LFB</w:t>
            </w:r>
          </w:p>
        </w:tc>
        <w:tc>
          <w:tcPr>
            <w:tcW w:w="1710" w:type="dxa"/>
          </w:tcPr>
          <w:p w:rsidR="00A73023" w:rsidRPr="00A408EA" w:rsidRDefault="00E133B5" w:rsidP="00F735DB">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763-1119</w:t>
            </w:r>
          </w:p>
        </w:tc>
        <w:tc>
          <w:tcPr>
            <w:tcW w:w="4230" w:type="dxa"/>
          </w:tcPr>
          <w:p w:rsidR="00A73023" w:rsidRPr="00A408EA" w:rsidRDefault="00E133B5" w:rsidP="00F735DB">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E133B5" w:rsidP="00F735DB">
            <w:pPr>
              <w:jc w:val="center"/>
              <w:rPr>
                <w:rFonts w:cs="Times New Roman"/>
                <w:szCs w:val="20"/>
              </w:rPr>
            </w:pPr>
            <w:r w:rsidRPr="00A408EA">
              <w:rPr>
                <w:rFonts w:cs="Times New Roman"/>
                <w:szCs w:val="20"/>
              </w:rPr>
              <w:t>Leach, Jamison D</w:t>
            </w:r>
          </w:p>
        </w:tc>
        <w:tc>
          <w:tcPr>
            <w:tcW w:w="1350" w:type="dxa"/>
          </w:tcPr>
          <w:p w:rsidR="00A73023" w:rsidRPr="00A408EA" w:rsidRDefault="00E133B5" w:rsidP="00F735DB">
            <w:pPr>
              <w:jc w:val="center"/>
              <w:rPr>
                <w:rFonts w:cs="Times New Roman"/>
                <w:szCs w:val="20"/>
              </w:rPr>
            </w:pPr>
            <w:r w:rsidRPr="00A408EA">
              <w:rPr>
                <w:rFonts w:cs="Times New Roman"/>
                <w:szCs w:val="20"/>
              </w:rPr>
              <w:t>GEO / LFB</w:t>
            </w:r>
          </w:p>
        </w:tc>
        <w:tc>
          <w:tcPr>
            <w:tcW w:w="1710" w:type="dxa"/>
          </w:tcPr>
          <w:p w:rsidR="00A73023" w:rsidRPr="00A408EA" w:rsidRDefault="00E133B5" w:rsidP="00F735DB">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763-9186</w:t>
            </w:r>
          </w:p>
        </w:tc>
        <w:tc>
          <w:tcPr>
            <w:tcW w:w="4230" w:type="dxa"/>
          </w:tcPr>
          <w:p w:rsidR="00A73023" w:rsidRPr="00A408EA" w:rsidRDefault="00E133B5" w:rsidP="00F735DB">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E133B5" w:rsidP="00F735DB">
            <w:pPr>
              <w:jc w:val="center"/>
              <w:rPr>
                <w:rFonts w:cs="Times New Roman"/>
                <w:szCs w:val="20"/>
              </w:rPr>
            </w:pPr>
            <w:r w:rsidRPr="00A408EA">
              <w:rPr>
                <w:rFonts w:cs="Times New Roman"/>
                <w:szCs w:val="20"/>
              </w:rPr>
              <w:t xml:space="preserve">Torres, </w:t>
            </w:r>
            <w:proofErr w:type="spellStart"/>
            <w:r w:rsidRPr="00A408EA">
              <w:rPr>
                <w:rFonts w:cs="Times New Roman"/>
                <w:szCs w:val="20"/>
              </w:rPr>
              <w:t>Francia</w:t>
            </w:r>
            <w:proofErr w:type="spellEnd"/>
            <w:r w:rsidRPr="00A408EA">
              <w:rPr>
                <w:rFonts w:cs="Times New Roman"/>
                <w:szCs w:val="20"/>
              </w:rPr>
              <w:t xml:space="preserve"> L</w:t>
            </w:r>
          </w:p>
        </w:tc>
        <w:tc>
          <w:tcPr>
            <w:tcW w:w="1350" w:type="dxa"/>
          </w:tcPr>
          <w:p w:rsidR="00A73023" w:rsidRPr="00A408EA" w:rsidRDefault="00E133B5" w:rsidP="00F735DB">
            <w:pPr>
              <w:jc w:val="center"/>
              <w:rPr>
                <w:rFonts w:cs="Times New Roman"/>
                <w:szCs w:val="20"/>
              </w:rPr>
            </w:pPr>
            <w:r w:rsidRPr="00A408EA">
              <w:rPr>
                <w:rFonts w:cs="Times New Roman"/>
                <w:szCs w:val="20"/>
              </w:rPr>
              <w:t>GEO / LFB</w:t>
            </w:r>
          </w:p>
        </w:tc>
        <w:tc>
          <w:tcPr>
            <w:tcW w:w="1710" w:type="dxa"/>
          </w:tcPr>
          <w:p w:rsidR="00A73023" w:rsidRPr="00A408EA" w:rsidRDefault="00E133B5" w:rsidP="00F735DB">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763-8997</w:t>
            </w:r>
          </w:p>
        </w:tc>
        <w:tc>
          <w:tcPr>
            <w:tcW w:w="4230" w:type="dxa"/>
          </w:tcPr>
          <w:p w:rsidR="00A73023" w:rsidRPr="00A408EA" w:rsidRDefault="00E133B5" w:rsidP="00F735DB">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A73023" w:rsidP="00F735DB">
            <w:pPr>
              <w:rPr>
                <w:rFonts w:cs="Times New Roman"/>
                <w:szCs w:val="20"/>
              </w:rPr>
            </w:pPr>
          </w:p>
        </w:tc>
        <w:tc>
          <w:tcPr>
            <w:tcW w:w="1350" w:type="dxa"/>
          </w:tcPr>
          <w:p w:rsidR="00A73023" w:rsidRPr="00A408EA" w:rsidRDefault="00A73023" w:rsidP="00F735DB">
            <w:pPr>
              <w:rPr>
                <w:rFonts w:cs="Times New Roman"/>
                <w:szCs w:val="20"/>
              </w:rPr>
            </w:pPr>
          </w:p>
        </w:tc>
        <w:tc>
          <w:tcPr>
            <w:tcW w:w="1710" w:type="dxa"/>
          </w:tcPr>
          <w:p w:rsidR="00A73023" w:rsidRPr="00A408EA" w:rsidRDefault="00A73023" w:rsidP="00F735DB">
            <w:pPr>
              <w:rPr>
                <w:rFonts w:cs="Times New Roman"/>
                <w:szCs w:val="20"/>
              </w:rPr>
            </w:pPr>
          </w:p>
        </w:tc>
        <w:tc>
          <w:tcPr>
            <w:tcW w:w="4230" w:type="dxa"/>
          </w:tcPr>
          <w:p w:rsidR="00A73023" w:rsidRPr="00A408EA" w:rsidRDefault="00A73023" w:rsidP="00F735DB">
            <w:pPr>
              <w:rPr>
                <w:rFonts w:cs="Times New Roman"/>
                <w:szCs w:val="20"/>
              </w:rPr>
            </w:pPr>
          </w:p>
        </w:tc>
      </w:tr>
    </w:tbl>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F96FF6" w:rsidRPr="00B73887" w:rsidRDefault="00F96FF6" w:rsidP="00F96FF6">
      <w:pPr>
        <w:pStyle w:val="Heading1"/>
        <w:rPr>
          <w:color w:val="404040" w:themeColor="text1" w:themeTint="BF"/>
        </w:rPr>
      </w:pPr>
      <w:r w:rsidRPr="00B73887">
        <w:rPr>
          <w:color w:val="404040" w:themeColor="text1" w:themeTint="BF"/>
        </w:rPr>
        <w:lastRenderedPageBreak/>
        <w:t>2</w:t>
      </w:r>
      <w:r>
        <w:rPr>
          <w:color w:val="404040" w:themeColor="text1" w:themeTint="BF"/>
        </w:rPr>
        <w:t>.</w:t>
      </w:r>
      <w:r w:rsidRPr="00B73887">
        <w:rPr>
          <w:color w:val="404040" w:themeColor="text1" w:themeTint="BF"/>
        </w:rPr>
        <w:tab/>
      </w:r>
      <w:r>
        <w:rPr>
          <w:color w:val="404040" w:themeColor="text1" w:themeTint="BF"/>
        </w:rPr>
        <w:t>Metadata Concepts</w:t>
      </w:r>
    </w:p>
    <w:p w:rsidR="001C01DB" w:rsidRPr="00225376" w:rsidRDefault="001C01DB" w:rsidP="00225376">
      <w:pPr>
        <w:pStyle w:val="ListParagraph"/>
        <w:rPr>
          <w:i/>
          <w:highlight w:val="lightGray"/>
        </w:rPr>
      </w:pPr>
      <w:proofErr w:type="gramStart"/>
      <w:r w:rsidRPr="00225376">
        <w:rPr>
          <w:i/>
          <w:highlight w:val="lightGray"/>
        </w:rPr>
        <w:t>An introduction to metadata not specific to the Geography division.</w:t>
      </w:r>
      <w:proofErr w:type="gramEnd"/>
      <w:r w:rsidRPr="00225376">
        <w:rPr>
          <w:i/>
          <w:highlight w:val="lightGray"/>
        </w:rPr>
        <w:t xml:space="preserve">  This will be a very generic description.  This section will not describe metadata as it </w:t>
      </w:r>
      <w:proofErr w:type="gramStart"/>
      <w:r w:rsidRPr="00225376">
        <w:rPr>
          <w:i/>
          <w:highlight w:val="lightGray"/>
        </w:rPr>
        <w:t>is used</w:t>
      </w:r>
      <w:proofErr w:type="gramEnd"/>
      <w:r w:rsidRPr="00225376">
        <w:rPr>
          <w:i/>
          <w:highlight w:val="lightGray"/>
        </w:rPr>
        <w:t xml:space="preserve"> within the Geography division.  It will describe metadata in generic terms as it </w:t>
      </w:r>
      <w:proofErr w:type="gramStart"/>
      <w:r w:rsidRPr="00225376">
        <w:rPr>
          <w:i/>
          <w:highlight w:val="lightGray"/>
        </w:rPr>
        <w:t>might be used</w:t>
      </w:r>
      <w:proofErr w:type="gramEnd"/>
      <w:r w:rsidRPr="00225376">
        <w:rPr>
          <w:i/>
          <w:highlight w:val="lightGray"/>
        </w:rPr>
        <w:t xml:space="preserve"> beyond the Geography Division.  The description will include: (a) What are the major types of metadata, (b) how </w:t>
      </w:r>
      <w:proofErr w:type="gramStart"/>
      <w:r w:rsidRPr="00225376">
        <w:rPr>
          <w:i/>
          <w:highlight w:val="lightGray"/>
        </w:rPr>
        <w:t>are they</w:t>
      </w:r>
      <w:proofErr w:type="gramEnd"/>
      <w:r w:rsidRPr="00225376">
        <w:rPr>
          <w:i/>
          <w:highlight w:val="lightGray"/>
        </w:rPr>
        <w:t xml:space="preserve"> used, (c) what assumptions are made regarding these types, and (d) what areas of geography require metadata.</w:t>
      </w:r>
    </w:p>
    <w:p w:rsidR="00B2291C" w:rsidRPr="00225376" w:rsidRDefault="00B2291C" w:rsidP="00225376">
      <w:pPr>
        <w:pStyle w:val="ListParagraph"/>
        <w:rPr>
          <w:i/>
          <w:highlight w:val="lightGray"/>
        </w:rPr>
      </w:pPr>
      <w:r w:rsidRPr="00225376">
        <w:rPr>
          <w:i/>
          <w:highlight w:val="lightGray"/>
          <w:u w:val="single"/>
        </w:rPr>
        <w:t>LL comments</w:t>
      </w:r>
      <w:r w:rsidRPr="00225376">
        <w:rPr>
          <w:i/>
          <w:highlight w:val="lightGray"/>
        </w:rPr>
        <w:t>: Give examples and put those examples in context.  Emphasize where the metadata is used.</w:t>
      </w:r>
    </w:p>
    <w:p w:rsidR="001C01DB" w:rsidRPr="00225376" w:rsidRDefault="001C01DB" w:rsidP="00225376">
      <w:pPr>
        <w:pStyle w:val="ListParagraph"/>
        <w:rPr>
          <w:i/>
        </w:rPr>
      </w:pPr>
      <w:r w:rsidRPr="00225376">
        <w:rPr>
          <w:i/>
          <w:highlight w:val="lightGray"/>
        </w:rPr>
        <w:t>Lead Author:</w:t>
      </w:r>
      <w:r w:rsidRPr="00225376">
        <w:rPr>
          <w:i/>
          <w:highlight w:val="lightGray"/>
        </w:rPr>
        <w:tab/>
        <w:t xml:space="preserve">Fred </w:t>
      </w:r>
      <w:proofErr w:type="spellStart"/>
      <w:r w:rsidRPr="00225376">
        <w:rPr>
          <w:i/>
          <w:highlight w:val="lightGray"/>
        </w:rPr>
        <w:t>Malkus</w:t>
      </w:r>
      <w:proofErr w:type="spellEnd"/>
    </w:p>
    <w:p w:rsidR="00F96FF6" w:rsidRPr="00DE675D" w:rsidRDefault="00F96FF6" w:rsidP="001C01DB">
      <w:pPr>
        <w:pStyle w:val="Heading2"/>
        <w:rPr>
          <w:rFonts w:ascii="Verdana" w:hAnsi="Verdana"/>
          <w:color w:val="404040" w:themeColor="text1" w:themeTint="BF"/>
          <w:sz w:val="24"/>
        </w:rPr>
      </w:pPr>
      <w:r w:rsidRPr="00DE675D">
        <w:rPr>
          <w:rFonts w:ascii="Verdana" w:hAnsi="Verdana"/>
          <w:color w:val="404040" w:themeColor="text1" w:themeTint="BF"/>
          <w:sz w:val="24"/>
        </w:rPr>
        <w:t>2.1</w:t>
      </w:r>
      <w:r>
        <w:rPr>
          <w:rFonts w:ascii="Verdana" w:hAnsi="Verdana"/>
          <w:color w:val="404040" w:themeColor="text1" w:themeTint="BF"/>
          <w:sz w:val="24"/>
        </w:rPr>
        <w:t>.</w:t>
      </w:r>
      <w:r w:rsidRPr="00DE675D">
        <w:rPr>
          <w:rFonts w:ascii="Verdana" w:hAnsi="Verdana"/>
          <w:color w:val="404040" w:themeColor="text1" w:themeTint="BF"/>
          <w:sz w:val="24"/>
        </w:rPr>
        <w:tab/>
      </w:r>
      <w:r w:rsidR="00FE088D">
        <w:rPr>
          <w:rFonts w:ascii="Verdana" w:hAnsi="Verdana"/>
          <w:color w:val="404040" w:themeColor="text1" w:themeTint="BF"/>
          <w:sz w:val="24"/>
        </w:rPr>
        <w:t>Sub-</w:t>
      </w:r>
      <w:r>
        <w:rPr>
          <w:rFonts w:ascii="Verdana" w:hAnsi="Verdana"/>
          <w:color w:val="404040" w:themeColor="text1" w:themeTint="BF"/>
          <w:sz w:val="24"/>
        </w:rPr>
        <w:t>Section 1</w:t>
      </w:r>
    </w:p>
    <w:p w:rsidR="00F96FF6" w:rsidRPr="00DE675D" w:rsidRDefault="00F96FF6" w:rsidP="00F96FF6">
      <w:r>
        <w:t>???</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9A3FEB" w:rsidRPr="00B73887" w:rsidRDefault="00F96FF6" w:rsidP="00C16430">
      <w:pPr>
        <w:pStyle w:val="Heading1"/>
        <w:rPr>
          <w:color w:val="404040" w:themeColor="text1" w:themeTint="BF"/>
        </w:rPr>
      </w:pPr>
      <w:r>
        <w:rPr>
          <w:color w:val="404040" w:themeColor="text1" w:themeTint="BF"/>
        </w:rPr>
        <w:lastRenderedPageBreak/>
        <w:t>3</w:t>
      </w:r>
      <w:r w:rsidR="00B73887">
        <w:rPr>
          <w:color w:val="404040" w:themeColor="text1" w:themeTint="BF"/>
        </w:rPr>
        <w:t>.</w:t>
      </w:r>
      <w:r w:rsidR="00BD058A" w:rsidRPr="00B73887">
        <w:rPr>
          <w:color w:val="404040" w:themeColor="text1" w:themeTint="BF"/>
        </w:rPr>
        <w:tab/>
      </w:r>
      <w:r w:rsidR="009A3FEB" w:rsidRPr="00B73887">
        <w:rPr>
          <w:color w:val="404040" w:themeColor="text1" w:themeTint="BF"/>
        </w:rPr>
        <w:t>Compliance</w:t>
      </w:r>
    </w:p>
    <w:p w:rsidR="001C01DB" w:rsidRPr="00225376" w:rsidRDefault="001C01DB" w:rsidP="00225376">
      <w:pPr>
        <w:pStyle w:val="ListParagraph"/>
        <w:rPr>
          <w:i/>
          <w:highlight w:val="lightGray"/>
        </w:rPr>
      </w:pPr>
      <w:r w:rsidRPr="00225376">
        <w:rPr>
          <w:i/>
          <w:highlight w:val="lightGray"/>
        </w:rPr>
        <w:t xml:space="preserve">Using the terms described in the “Metadata Concepts” section, what must the Geography Division do to comply with federal requirements for metadata established beyond the Census Bureau?  Requirement documents </w:t>
      </w:r>
      <w:proofErr w:type="gramStart"/>
      <w:r w:rsidRPr="00225376">
        <w:rPr>
          <w:i/>
          <w:highlight w:val="lightGray"/>
        </w:rPr>
        <w:t>will be cited</w:t>
      </w:r>
      <w:proofErr w:type="gramEnd"/>
      <w:r w:rsidRPr="00225376">
        <w:rPr>
          <w:i/>
          <w:highlight w:val="lightGray"/>
        </w:rPr>
        <w:t xml:space="preserve"> and specific requirements will be noted.</w:t>
      </w:r>
    </w:p>
    <w:p w:rsidR="001C01DB" w:rsidRPr="00225376" w:rsidRDefault="001C01DB" w:rsidP="007B4048">
      <w:pPr>
        <w:pStyle w:val="ListParagraph"/>
        <w:ind w:left="1440"/>
        <w:rPr>
          <w:i/>
          <w:highlight w:val="lightGray"/>
        </w:rPr>
      </w:pPr>
      <w:r w:rsidRPr="00225376">
        <w:rPr>
          <w:b/>
          <w:i/>
          <w:highlight w:val="lightGray"/>
        </w:rPr>
        <w:t>NOTE</w:t>
      </w:r>
      <w:r w:rsidRPr="00225376">
        <w:rPr>
          <w:i/>
          <w:highlight w:val="lightGray"/>
        </w:rPr>
        <w:t xml:space="preserve">: This section will differentiate between metadata that </w:t>
      </w:r>
      <w:proofErr w:type="gramStart"/>
      <w:r w:rsidRPr="00225376">
        <w:rPr>
          <w:i/>
          <w:highlight w:val="lightGray"/>
        </w:rPr>
        <w:t>is used</w:t>
      </w:r>
      <w:proofErr w:type="gramEnd"/>
      <w:r w:rsidRPr="00225376">
        <w:rPr>
          <w:i/>
          <w:highlight w:val="lightGray"/>
        </w:rPr>
        <w:t xml:space="preserve"> within the GEO Division as compared to metadata that the Census Bureau is required to report.</w:t>
      </w:r>
      <w:r w:rsidR="00B2291C" w:rsidRPr="00225376">
        <w:rPr>
          <w:i/>
          <w:highlight w:val="lightGray"/>
        </w:rPr>
        <w:t xml:space="preserve"> </w:t>
      </w:r>
      <w:r w:rsidR="00B2291C" w:rsidRPr="00225376">
        <w:rPr>
          <w:i/>
          <w:highlight w:val="lightGray"/>
          <w:u w:val="single"/>
        </w:rPr>
        <w:t>LL comment</w:t>
      </w:r>
      <w:r w:rsidR="00B2291C" w:rsidRPr="00225376">
        <w:rPr>
          <w:i/>
          <w:highlight w:val="lightGray"/>
        </w:rPr>
        <w:t xml:space="preserve">: Emphasize the difference between internal metadata and external metadata.  Internal metadata: data used to support projects within the Census Bureau.  </w:t>
      </w:r>
      <w:proofErr w:type="gramStart"/>
      <w:r w:rsidR="00B2291C" w:rsidRPr="00225376">
        <w:rPr>
          <w:i/>
          <w:highlight w:val="lightGray"/>
        </w:rPr>
        <w:t>External metadata: data describing public products that the Census Bureau is required to report.</w:t>
      </w:r>
      <w:proofErr w:type="gramEnd"/>
    </w:p>
    <w:p w:rsidR="001C01DB" w:rsidRPr="00225376" w:rsidRDefault="001C01DB" w:rsidP="007B4048">
      <w:pPr>
        <w:pStyle w:val="ListParagraph"/>
        <w:ind w:left="1440"/>
        <w:rPr>
          <w:i/>
          <w:highlight w:val="lightGray"/>
        </w:rPr>
      </w:pPr>
      <w:r w:rsidRPr="00225376">
        <w:rPr>
          <w:b/>
          <w:i/>
          <w:highlight w:val="lightGray"/>
        </w:rPr>
        <w:t>Question</w:t>
      </w:r>
      <w:r w:rsidRPr="00225376">
        <w:rPr>
          <w:i/>
          <w:highlight w:val="lightGray"/>
        </w:rPr>
        <w:t>: Should we develop a listing of ‘operations’, either general or specific, that must produce metadata in order to comply with these federal requirements?</w:t>
      </w:r>
      <w:r w:rsidR="00054317" w:rsidRPr="00225376">
        <w:rPr>
          <w:i/>
          <w:highlight w:val="lightGray"/>
        </w:rPr>
        <w:t xml:space="preserve">  </w:t>
      </w:r>
      <w:r w:rsidR="00054317" w:rsidRPr="00225376">
        <w:rPr>
          <w:i/>
          <w:highlight w:val="lightGray"/>
          <w:u w:val="single"/>
        </w:rPr>
        <w:t>LL comment</w:t>
      </w:r>
      <w:r w:rsidR="00054317" w:rsidRPr="00225376">
        <w:rPr>
          <w:i/>
          <w:highlight w:val="lightGray"/>
        </w:rPr>
        <w:t>: Lynda agrees; TIGER/Line Shape files would be a good example.</w:t>
      </w:r>
    </w:p>
    <w:p w:rsidR="001C01DB" w:rsidRPr="00225376" w:rsidRDefault="001C01DB" w:rsidP="007B4048">
      <w:pPr>
        <w:pStyle w:val="ListParagraph"/>
        <w:ind w:left="1440"/>
        <w:rPr>
          <w:i/>
          <w:highlight w:val="lightGray"/>
        </w:rPr>
      </w:pPr>
      <w:r w:rsidRPr="00225376">
        <w:rPr>
          <w:b/>
          <w:i/>
          <w:highlight w:val="lightGray"/>
        </w:rPr>
        <w:t>Question</w:t>
      </w:r>
      <w:r w:rsidRPr="00225376">
        <w:rPr>
          <w:i/>
          <w:highlight w:val="lightGray"/>
        </w:rPr>
        <w:t xml:space="preserve">: Are there any in-house requirements, from within the GEO that </w:t>
      </w:r>
      <w:proofErr w:type="gramStart"/>
      <w:r w:rsidRPr="00225376">
        <w:rPr>
          <w:i/>
          <w:highlight w:val="lightGray"/>
        </w:rPr>
        <w:t>should be described</w:t>
      </w:r>
      <w:proofErr w:type="gramEnd"/>
      <w:r w:rsidRPr="00225376">
        <w:rPr>
          <w:i/>
          <w:highlight w:val="lightGray"/>
        </w:rPr>
        <w:t xml:space="preserve"> here?</w:t>
      </w:r>
      <w:r w:rsidR="00054317" w:rsidRPr="00225376">
        <w:rPr>
          <w:i/>
          <w:highlight w:val="lightGray"/>
        </w:rPr>
        <w:t xml:space="preserve">    </w:t>
      </w:r>
      <w:r w:rsidR="00054317" w:rsidRPr="00225376">
        <w:rPr>
          <w:i/>
          <w:highlight w:val="lightGray"/>
          <w:u w:val="single"/>
        </w:rPr>
        <w:t>LL comment</w:t>
      </w:r>
      <w:r w:rsidR="00054317" w:rsidRPr="00225376">
        <w:rPr>
          <w:i/>
          <w:highlight w:val="lightGray"/>
        </w:rPr>
        <w:t>: The Department of Commerce now has a policy on metadata.  This document should note that the Census Bureau has acknowledged this policy.</w:t>
      </w:r>
    </w:p>
    <w:p w:rsidR="001C01DB" w:rsidRPr="00225376" w:rsidRDefault="001C01DB" w:rsidP="00225376">
      <w:pPr>
        <w:pStyle w:val="ListParagraph"/>
        <w:rPr>
          <w:i/>
        </w:rPr>
      </w:pPr>
      <w:r w:rsidRPr="00225376">
        <w:rPr>
          <w:i/>
          <w:highlight w:val="lightGray"/>
        </w:rPr>
        <w:t>Lead Author:</w:t>
      </w:r>
      <w:r w:rsidRPr="00225376">
        <w:rPr>
          <w:i/>
          <w:highlight w:val="lightGray"/>
        </w:rPr>
        <w:tab/>
        <w:t xml:space="preserve">Fred </w:t>
      </w:r>
      <w:proofErr w:type="spellStart"/>
      <w:r w:rsidRPr="00225376">
        <w:rPr>
          <w:i/>
          <w:highlight w:val="lightGray"/>
        </w:rPr>
        <w:t>Malkus</w:t>
      </w:r>
      <w:proofErr w:type="spellEnd"/>
    </w:p>
    <w:p w:rsidR="00DE675D" w:rsidRPr="00DE675D" w:rsidRDefault="00F96FF6" w:rsidP="00DE675D">
      <w:pPr>
        <w:pStyle w:val="Heading2"/>
        <w:rPr>
          <w:rFonts w:ascii="Verdana" w:hAnsi="Verdana"/>
          <w:color w:val="404040" w:themeColor="text1" w:themeTint="BF"/>
          <w:sz w:val="24"/>
        </w:rPr>
      </w:pPr>
      <w:r>
        <w:rPr>
          <w:rFonts w:ascii="Verdana" w:hAnsi="Verdana"/>
          <w:color w:val="404040" w:themeColor="text1" w:themeTint="BF"/>
          <w:sz w:val="24"/>
        </w:rPr>
        <w:t>3</w:t>
      </w:r>
      <w:r w:rsidR="00BD058A" w:rsidRPr="00DE675D">
        <w:rPr>
          <w:rFonts w:ascii="Verdana" w:hAnsi="Verdana"/>
          <w:color w:val="404040" w:themeColor="text1" w:themeTint="BF"/>
          <w:sz w:val="24"/>
        </w:rPr>
        <w:t>.1</w:t>
      </w:r>
      <w:r w:rsidR="00DE675D">
        <w:rPr>
          <w:rFonts w:ascii="Verdana" w:hAnsi="Verdana"/>
          <w:color w:val="404040" w:themeColor="text1" w:themeTint="BF"/>
          <w:sz w:val="24"/>
        </w:rPr>
        <w:t>.</w:t>
      </w:r>
      <w:r w:rsidR="00BD058A" w:rsidRPr="00DE675D">
        <w:rPr>
          <w:rFonts w:ascii="Verdana" w:hAnsi="Verdana"/>
          <w:color w:val="404040" w:themeColor="text1" w:themeTint="BF"/>
          <w:sz w:val="24"/>
        </w:rPr>
        <w:tab/>
      </w:r>
      <w:r w:rsidR="009A3FEB" w:rsidRPr="00DE675D">
        <w:rPr>
          <w:rFonts w:ascii="Verdana" w:hAnsi="Verdana"/>
          <w:color w:val="404040" w:themeColor="text1" w:themeTint="BF"/>
          <w:sz w:val="24"/>
        </w:rPr>
        <w:t>Policy</w:t>
      </w:r>
    </w:p>
    <w:p w:rsidR="00A44951" w:rsidRPr="00DE675D" w:rsidRDefault="00CC610B" w:rsidP="00EF6F74">
      <w:r w:rsidRPr="00DE675D">
        <w:t>Does the GEO have a policy?</w:t>
      </w:r>
    </w:p>
    <w:p w:rsidR="00DE675D" w:rsidRPr="00DE675D" w:rsidRDefault="00F96FF6" w:rsidP="00DE675D">
      <w:pPr>
        <w:pStyle w:val="Heading2"/>
        <w:rPr>
          <w:rFonts w:ascii="Verdana" w:hAnsi="Verdana"/>
          <w:color w:val="404040" w:themeColor="text1" w:themeTint="BF"/>
          <w:sz w:val="24"/>
        </w:rPr>
      </w:pPr>
      <w:r>
        <w:rPr>
          <w:rFonts w:ascii="Verdana" w:hAnsi="Verdana"/>
          <w:color w:val="404040" w:themeColor="text1" w:themeTint="BF"/>
          <w:sz w:val="24"/>
        </w:rPr>
        <w:t>3</w:t>
      </w:r>
      <w:r w:rsidR="00BD058A" w:rsidRPr="00DE675D">
        <w:rPr>
          <w:rFonts w:ascii="Verdana" w:hAnsi="Verdana"/>
          <w:color w:val="404040" w:themeColor="text1" w:themeTint="BF"/>
          <w:sz w:val="24"/>
        </w:rPr>
        <w:t>.2</w:t>
      </w:r>
      <w:r w:rsidR="00DE675D">
        <w:rPr>
          <w:rFonts w:ascii="Verdana" w:hAnsi="Verdana"/>
          <w:color w:val="404040" w:themeColor="text1" w:themeTint="BF"/>
          <w:sz w:val="24"/>
        </w:rPr>
        <w:t>.</w:t>
      </w:r>
      <w:r w:rsidR="00BD058A" w:rsidRPr="00DE675D">
        <w:rPr>
          <w:rFonts w:ascii="Verdana" w:hAnsi="Verdana"/>
          <w:color w:val="404040" w:themeColor="text1" w:themeTint="BF"/>
          <w:sz w:val="24"/>
        </w:rPr>
        <w:tab/>
      </w:r>
      <w:r w:rsidR="009A3FEB" w:rsidRPr="00DE675D">
        <w:rPr>
          <w:rFonts w:ascii="Verdana" w:hAnsi="Verdana"/>
          <w:color w:val="404040" w:themeColor="text1" w:themeTint="BF"/>
          <w:sz w:val="24"/>
        </w:rPr>
        <w:t>Authority</w:t>
      </w:r>
    </w:p>
    <w:p w:rsidR="009A3FEB" w:rsidRPr="00DE675D" w:rsidRDefault="0004189C" w:rsidP="00EF6F74">
      <w:r w:rsidRPr="00DE675D">
        <w:t xml:space="preserve">Selected Processes &amp; Business Rules will be a direct result of requirements established beyond the Census Bureau.  </w:t>
      </w:r>
      <w:proofErr w:type="gramStart"/>
      <w:r w:rsidR="0087495F" w:rsidRPr="00DE675D">
        <w:t>Example taken from the Geospatial Product Metadata Standard (GPMS)</w:t>
      </w:r>
      <w:r w:rsidR="00DE675D" w:rsidRPr="00DE675D">
        <w:t>.</w:t>
      </w:r>
      <w:proofErr w:type="gramEnd"/>
    </w:p>
    <w:p w:rsidR="009A3FEB" w:rsidRPr="00DE675D" w:rsidRDefault="00F96FF6">
      <w:r>
        <w:t>3</w:t>
      </w:r>
      <w:r w:rsidR="00BD058A" w:rsidRPr="00DE675D">
        <w:t>.</w:t>
      </w:r>
      <w:r>
        <w:t>3</w:t>
      </w:r>
      <w:r w:rsidR="00BD058A" w:rsidRPr="00DE675D">
        <w:t>.1</w:t>
      </w:r>
      <w:r w:rsidR="00DE675D">
        <w:t xml:space="preserve">. </w:t>
      </w:r>
      <w:r w:rsidR="00BD058A" w:rsidRPr="00DE675D">
        <w:tab/>
      </w:r>
      <w:r w:rsidR="009A3FEB" w:rsidRPr="00DE675D">
        <w:t>FGDC and ANSI Requirements</w:t>
      </w:r>
    </w:p>
    <w:p w:rsidR="00DE675D" w:rsidRPr="00DE675D" w:rsidRDefault="00F96FF6" w:rsidP="00DE675D">
      <w:pPr>
        <w:pStyle w:val="Heading2"/>
        <w:rPr>
          <w:rFonts w:ascii="Verdana" w:hAnsi="Verdana"/>
          <w:color w:val="404040" w:themeColor="text1" w:themeTint="BF"/>
          <w:sz w:val="24"/>
        </w:rPr>
      </w:pPr>
      <w:r>
        <w:rPr>
          <w:rFonts w:ascii="Verdana" w:hAnsi="Verdana"/>
          <w:color w:val="404040" w:themeColor="text1" w:themeTint="BF"/>
          <w:sz w:val="24"/>
        </w:rPr>
        <w:t>3</w:t>
      </w:r>
      <w:r w:rsidR="00BD058A" w:rsidRPr="00DE675D">
        <w:rPr>
          <w:rFonts w:ascii="Verdana" w:hAnsi="Verdana"/>
          <w:color w:val="404040" w:themeColor="text1" w:themeTint="BF"/>
          <w:sz w:val="24"/>
        </w:rPr>
        <w:t>.3</w:t>
      </w:r>
      <w:r w:rsidR="009323A5">
        <w:rPr>
          <w:rFonts w:ascii="Verdana" w:hAnsi="Verdana"/>
          <w:color w:val="404040" w:themeColor="text1" w:themeTint="BF"/>
          <w:sz w:val="24"/>
        </w:rPr>
        <w:t>.</w:t>
      </w:r>
      <w:r w:rsidR="00BD058A" w:rsidRPr="00DE675D">
        <w:rPr>
          <w:rFonts w:ascii="Verdana" w:hAnsi="Verdana"/>
          <w:color w:val="404040" w:themeColor="text1" w:themeTint="BF"/>
          <w:sz w:val="24"/>
        </w:rPr>
        <w:tab/>
      </w:r>
      <w:r w:rsidR="009A3FEB" w:rsidRPr="00DE675D">
        <w:rPr>
          <w:rFonts w:ascii="Verdana" w:hAnsi="Verdana"/>
          <w:color w:val="404040" w:themeColor="text1" w:themeTint="BF"/>
          <w:sz w:val="24"/>
        </w:rPr>
        <w:t>Responsibilities</w:t>
      </w:r>
    </w:p>
    <w:p w:rsidR="009A3FEB" w:rsidRPr="00DE675D" w:rsidRDefault="0004189C" w:rsidP="00EF6F74">
      <w:r w:rsidRPr="00DE675D">
        <w:t>Who is required</w:t>
      </w:r>
      <w:r w:rsidR="00CC610B" w:rsidRPr="00DE675D">
        <w:t>, use, &amp; distribute metadata within the GEO?</w:t>
      </w:r>
      <w:r w:rsidR="0087495F" w:rsidRPr="00DE675D">
        <w:t xml:space="preserve">  </w:t>
      </w:r>
      <w:proofErr w:type="gramStart"/>
      <w:r w:rsidR="0087495F" w:rsidRPr="00DE675D">
        <w:t>Not so much names, but situations.</w:t>
      </w:r>
      <w:proofErr w:type="gramEnd"/>
    </w:p>
    <w:p w:rsidR="00DE675D" w:rsidRPr="00DE675D" w:rsidRDefault="00F96FF6" w:rsidP="00DE675D">
      <w:pPr>
        <w:pStyle w:val="Heading2"/>
        <w:rPr>
          <w:rFonts w:ascii="Verdana" w:hAnsi="Verdana"/>
          <w:color w:val="404040" w:themeColor="text1" w:themeTint="BF"/>
          <w:sz w:val="24"/>
        </w:rPr>
      </w:pPr>
      <w:r>
        <w:rPr>
          <w:rFonts w:ascii="Verdana" w:hAnsi="Verdana"/>
          <w:color w:val="404040" w:themeColor="text1" w:themeTint="BF"/>
          <w:sz w:val="24"/>
        </w:rPr>
        <w:t>3</w:t>
      </w:r>
      <w:r w:rsidR="008D6908" w:rsidRPr="00DE675D">
        <w:rPr>
          <w:rFonts w:ascii="Verdana" w:hAnsi="Verdana"/>
          <w:color w:val="404040" w:themeColor="text1" w:themeTint="BF"/>
          <w:sz w:val="24"/>
        </w:rPr>
        <w:t>.4</w:t>
      </w:r>
      <w:r w:rsidR="009323A5">
        <w:rPr>
          <w:rFonts w:ascii="Verdana" w:hAnsi="Verdana"/>
          <w:color w:val="404040" w:themeColor="text1" w:themeTint="BF"/>
          <w:sz w:val="24"/>
        </w:rPr>
        <w:t>.</w:t>
      </w:r>
      <w:r w:rsidR="008D6908" w:rsidRPr="00DE675D">
        <w:rPr>
          <w:rFonts w:ascii="Verdana" w:hAnsi="Verdana"/>
          <w:color w:val="404040" w:themeColor="text1" w:themeTint="BF"/>
          <w:sz w:val="24"/>
        </w:rPr>
        <w:tab/>
      </w:r>
      <w:r w:rsidR="009A3FEB" w:rsidRPr="00DE675D">
        <w:rPr>
          <w:rFonts w:ascii="Verdana" w:hAnsi="Verdana"/>
          <w:color w:val="404040" w:themeColor="text1" w:themeTint="BF"/>
          <w:sz w:val="24"/>
        </w:rPr>
        <w:t>Implementation</w:t>
      </w:r>
    </w:p>
    <w:p w:rsidR="009A3FEB" w:rsidRPr="00DE675D" w:rsidRDefault="00CC610B" w:rsidP="00EF6F74">
      <w:r w:rsidRPr="00DE675D">
        <w:t xml:space="preserve">Perhaps a brief statement describing metadata implementation </w:t>
      </w:r>
      <w:proofErr w:type="gramStart"/>
      <w:r w:rsidRPr="00DE675D">
        <w:t>would be placed</w:t>
      </w:r>
      <w:proofErr w:type="gramEnd"/>
      <w:r w:rsidRPr="00DE675D">
        <w:t xml:space="preserve"> here.</w:t>
      </w:r>
    </w:p>
    <w:p w:rsidR="00A7014D" w:rsidRPr="00DE675D" w:rsidRDefault="00F96FF6" w:rsidP="00DE675D">
      <w:pPr>
        <w:pStyle w:val="Heading2"/>
        <w:rPr>
          <w:rFonts w:ascii="Verdana" w:hAnsi="Verdana"/>
          <w:color w:val="404040" w:themeColor="text1" w:themeTint="BF"/>
          <w:sz w:val="24"/>
        </w:rPr>
      </w:pPr>
      <w:r>
        <w:rPr>
          <w:rFonts w:ascii="Verdana" w:hAnsi="Verdana"/>
          <w:color w:val="404040" w:themeColor="text1" w:themeTint="BF"/>
          <w:sz w:val="24"/>
        </w:rPr>
        <w:t>3</w:t>
      </w:r>
      <w:r w:rsidR="008D6908" w:rsidRPr="00DE675D">
        <w:rPr>
          <w:rFonts w:ascii="Verdana" w:hAnsi="Verdana"/>
          <w:color w:val="404040" w:themeColor="text1" w:themeTint="BF"/>
          <w:sz w:val="24"/>
        </w:rPr>
        <w:t>.5</w:t>
      </w:r>
      <w:r w:rsidR="009323A5">
        <w:rPr>
          <w:rFonts w:ascii="Verdana" w:hAnsi="Verdana"/>
          <w:color w:val="404040" w:themeColor="text1" w:themeTint="BF"/>
          <w:sz w:val="24"/>
        </w:rPr>
        <w:t>.</w:t>
      </w:r>
      <w:r w:rsidR="008D6908" w:rsidRPr="00DE675D">
        <w:rPr>
          <w:rFonts w:ascii="Verdana" w:hAnsi="Verdana"/>
          <w:color w:val="404040" w:themeColor="text1" w:themeTint="BF"/>
          <w:sz w:val="24"/>
        </w:rPr>
        <w:tab/>
      </w:r>
      <w:r w:rsidR="00A7014D" w:rsidRPr="00DE675D">
        <w:rPr>
          <w:rFonts w:ascii="Verdana" w:hAnsi="Verdana"/>
          <w:color w:val="404040" w:themeColor="text1" w:themeTint="BF"/>
          <w:sz w:val="24"/>
        </w:rPr>
        <w:t>Effective and Expiration Dates</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C16430" w:rsidRPr="00B73887" w:rsidRDefault="00F96FF6" w:rsidP="00C16430">
      <w:pPr>
        <w:pStyle w:val="Heading1"/>
        <w:rPr>
          <w:color w:val="404040" w:themeColor="text1" w:themeTint="BF"/>
        </w:rPr>
      </w:pPr>
      <w:r>
        <w:rPr>
          <w:color w:val="404040" w:themeColor="text1" w:themeTint="BF"/>
        </w:rPr>
        <w:lastRenderedPageBreak/>
        <w:t>4</w:t>
      </w:r>
      <w:r w:rsidR="008D6908" w:rsidRPr="00B73887">
        <w:rPr>
          <w:color w:val="404040" w:themeColor="text1" w:themeTint="BF"/>
        </w:rPr>
        <w:t>.</w:t>
      </w:r>
      <w:r w:rsidR="008D6908" w:rsidRPr="00B73887">
        <w:rPr>
          <w:color w:val="404040" w:themeColor="text1" w:themeTint="BF"/>
        </w:rPr>
        <w:tab/>
      </w:r>
      <w:r w:rsidR="00A705B1" w:rsidRPr="00B73887">
        <w:rPr>
          <w:color w:val="404040" w:themeColor="text1" w:themeTint="BF"/>
        </w:rPr>
        <w:t>Master Plan</w:t>
      </w:r>
    </w:p>
    <w:p w:rsidR="00800373" w:rsidRPr="00225376" w:rsidRDefault="00800373" w:rsidP="00225376">
      <w:pPr>
        <w:pStyle w:val="ListParagraph"/>
        <w:rPr>
          <w:i/>
          <w:highlight w:val="lightGray"/>
        </w:rPr>
      </w:pPr>
      <w:r w:rsidRPr="00225376">
        <w:rPr>
          <w:i/>
          <w:highlight w:val="lightGray"/>
        </w:rPr>
        <w:t xml:space="preserve">Similar to the “Metadata Concepts” section; the difference being that this section will describe how metadata </w:t>
      </w:r>
      <w:proofErr w:type="gramStart"/>
      <w:r w:rsidRPr="00225376">
        <w:rPr>
          <w:i/>
          <w:highlight w:val="lightGray"/>
        </w:rPr>
        <w:t>is used</w:t>
      </w:r>
      <w:proofErr w:type="gramEnd"/>
      <w:r w:rsidRPr="00225376">
        <w:rPr>
          <w:i/>
          <w:highlight w:val="lightGray"/>
        </w:rPr>
        <w:t xml:space="preserve"> within the Geography Division.  Should include a copy of the “TIGER Metadata Types” balloon diagram developed by Andy Flora (9/23/2013)</w:t>
      </w:r>
    </w:p>
    <w:p w:rsidR="00800373" w:rsidRPr="00225376" w:rsidRDefault="00800373" w:rsidP="00225376">
      <w:pPr>
        <w:pStyle w:val="ListParagraph"/>
        <w:rPr>
          <w:i/>
          <w:highlight w:val="lightGray"/>
        </w:rPr>
      </w:pPr>
      <w:r w:rsidRPr="00225376">
        <w:rPr>
          <w:i/>
          <w:highlight w:val="lightGray"/>
        </w:rPr>
        <w:t xml:space="preserve">Any Assumptions, goals, and guidelines </w:t>
      </w:r>
      <w:proofErr w:type="gramStart"/>
      <w:r w:rsidRPr="00225376">
        <w:rPr>
          <w:i/>
          <w:highlight w:val="lightGray"/>
        </w:rPr>
        <w:t>will be directed</w:t>
      </w:r>
      <w:proofErr w:type="gramEnd"/>
      <w:r w:rsidRPr="00225376">
        <w:rPr>
          <w:i/>
          <w:highlight w:val="lightGray"/>
        </w:rPr>
        <w:t xml:space="preserve"> to the use of linear features within the Geography Division.</w:t>
      </w:r>
    </w:p>
    <w:p w:rsidR="001C01DB" w:rsidRPr="00225376" w:rsidRDefault="00800373" w:rsidP="00225376">
      <w:pPr>
        <w:pStyle w:val="ListParagraph"/>
        <w:rPr>
          <w:i/>
        </w:rPr>
      </w:pPr>
      <w:r w:rsidRPr="00225376">
        <w:rPr>
          <w:i/>
          <w:highlight w:val="lightGray"/>
        </w:rPr>
        <w:t>Lead Author: Andy Flora</w:t>
      </w:r>
    </w:p>
    <w:p w:rsidR="00A705B1" w:rsidRPr="00B73887" w:rsidRDefault="008D6908" w:rsidP="00C16430">
      <w:pPr>
        <w:pStyle w:val="Heading1"/>
        <w:rPr>
          <w:color w:val="404040" w:themeColor="text1" w:themeTint="BF"/>
        </w:rPr>
      </w:pPr>
      <w:r w:rsidRPr="00B73887">
        <w:rPr>
          <w:color w:val="404040" w:themeColor="text1" w:themeTint="BF"/>
        </w:rPr>
        <w:t>5.</w:t>
      </w:r>
      <w:r w:rsidRPr="00B73887">
        <w:rPr>
          <w:color w:val="404040" w:themeColor="text1" w:themeTint="BF"/>
        </w:rPr>
        <w:tab/>
      </w:r>
      <w:r w:rsidR="00A705B1" w:rsidRPr="00B73887">
        <w:rPr>
          <w:color w:val="404040" w:themeColor="text1" w:themeTint="BF"/>
        </w:rPr>
        <w:t xml:space="preserve">Processes </w:t>
      </w:r>
    </w:p>
    <w:p w:rsidR="00800373" w:rsidRPr="00225376" w:rsidRDefault="00800373" w:rsidP="00225376">
      <w:pPr>
        <w:pStyle w:val="ListParagraph"/>
        <w:rPr>
          <w:i/>
          <w:highlight w:val="lightGray"/>
        </w:rPr>
      </w:pPr>
      <w:r w:rsidRPr="00225376">
        <w:rPr>
          <w:i/>
          <w:highlight w:val="lightGray"/>
        </w:rPr>
        <w:t xml:space="preserve">This section will describe the major types of processes used within the Geography Division regarding linear features.  There will be no exhaustive list of these processes; however, examples of each major type </w:t>
      </w:r>
      <w:proofErr w:type="gramStart"/>
      <w:r w:rsidRPr="00225376">
        <w:rPr>
          <w:i/>
          <w:highlight w:val="lightGray"/>
        </w:rPr>
        <w:t>will be given and described in detail</w:t>
      </w:r>
      <w:proofErr w:type="gramEnd"/>
      <w:r w:rsidRPr="00225376">
        <w:rPr>
          <w:i/>
          <w:highlight w:val="lightGray"/>
        </w:rPr>
        <w:t xml:space="preserve">.  For each example process, the following will be provided: (a) process name, (b) process description, (c) how the process is used within the GEO, &amp; (d) metadata associated with that process.  The following processes </w:t>
      </w:r>
      <w:proofErr w:type="gramStart"/>
      <w:r w:rsidRPr="00225376">
        <w:rPr>
          <w:i/>
          <w:highlight w:val="lightGray"/>
        </w:rPr>
        <w:t>will be listed</w:t>
      </w:r>
      <w:proofErr w:type="gramEnd"/>
      <w:r w:rsidRPr="00225376">
        <w:rPr>
          <w:i/>
          <w:highlight w:val="lightGray"/>
        </w:rPr>
        <w:t xml:space="preserve"> as examples:</w:t>
      </w:r>
    </w:p>
    <w:p w:rsidR="00800373" w:rsidRPr="00225376" w:rsidRDefault="00800373" w:rsidP="007B4048">
      <w:pPr>
        <w:pStyle w:val="ListParagraph"/>
        <w:numPr>
          <w:ilvl w:val="0"/>
          <w:numId w:val="23"/>
        </w:numPr>
        <w:ind w:left="1440"/>
        <w:rPr>
          <w:i/>
          <w:highlight w:val="lightGray"/>
        </w:rPr>
      </w:pPr>
      <w:r w:rsidRPr="00225376">
        <w:rPr>
          <w:i/>
          <w:highlight w:val="lightGray"/>
        </w:rPr>
        <w:t>New op ID</w:t>
      </w:r>
    </w:p>
    <w:p w:rsidR="00800373" w:rsidRPr="00225376" w:rsidRDefault="00800373" w:rsidP="007B4048">
      <w:pPr>
        <w:pStyle w:val="ListParagraph"/>
        <w:numPr>
          <w:ilvl w:val="0"/>
          <w:numId w:val="23"/>
        </w:numPr>
        <w:ind w:left="1440"/>
        <w:rPr>
          <w:i/>
          <w:highlight w:val="lightGray"/>
        </w:rPr>
      </w:pPr>
      <w:r w:rsidRPr="00225376">
        <w:rPr>
          <w:i/>
          <w:highlight w:val="lightGray"/>
        </w:rPr>
        <w:t>Interactive Update</w:t>
      </w:r>
    </w:p>
    <w:p w:rsidR="00800373" w:rsidRPr="00225376" w:rsidRDefault="00800373" w:rsidP="007B4048">
      <w:pPr>
        <w:pStyle w:val="ListParagraph"/>
        <w:numPr>
          <w:ilvl w:val="0"/>
          <w:numId w:val="23"/>
        </w:numPr>
        <w:ind w:left="1440"/>
        <w:rPr>
          <w:i/>
          <w:highlight w:val="lightGray"/>
        </w:rPr>
      </w:pPr>
      <w:r w:rsidRPr="00225376">
        <w:rPr>
          <w:i/>
          <w:highlight w:val="lightGray"/>
        </w:rPr>
        <w:t>Batch Upload</w:t>
      </w:r>
    </w:p>
    <w:p w:rsidR="00800373" w:rsidRPr="00225376" w:rsidRDefault="00800373" w:rsidP="007B4048">
      <w:pPr>
        <w:pStyle w:val="ListParagraph"/>
        <w:numPr>
          <w:ilvl w:val="0"/>
          <w:numId w:val="23"/>
        </w:numPr>
        <w:ind w:left="1440"/>
        <w:rPr>
          <w:i/>
          <w:highlight w:val="lightGray"/>
        </w:rPr>
      </w:pPr>
      <w:r w:rsidRPr="00225376">
        <w:rPr>
          <w:i/>
          <w:highlight w:val="lightGray"/>
        </w:rPr>
        <w:t>Source Acquisition and Testing</w:t>
      </w:r>
    </w:p>
    <w:p w:rsidR="00800373" w:rsidRPr="00225376" w:rsidRDefault="00800373" w:rsidP="007B4048">
      <w:pPr>
        <w:pStyle w:val="ListParagraph"/>
        <w:numPr>
          <w:ilvl w:val="0"/>
          <w:numId w:val="23"/>
        </w:numPr>
        <w:ind w:left="1440"/>
        <w:rPr>
          <w:i/>
          <w:highlight w:val="lightGray"/>
        </w:rPr>
      </w:pPr>
      <w:r w:rsidRPr="00225376">
        <w:rPr>
          <w:i/>
          <w:highlight w:val="lightGray"/>
        </w:rPr>
        <w:t>Maintenance</w:t>
      </w:r>
    </w:p>
    <w:p w:rsidR="00800373" w:rsidRPr="00225376" w:rsidRDefault="00800373" w:rsidP="007B4048">
      <w:pPr>
        <w:pStyle w:val="ListParagraph"/>
        <w:numPr>
          <w:ilvl w:val="0"/>
          <w:numId w:val="23"/>
        </w:numPr>
        <w:ind w:left="1440"/>
        <w:rPr>
          <w:i/>
          <w:highlight w:val="lightGray"/>
        </w:rPr>
      </w:pPr>
      <w:r w:rsidRPr="00225376">
        <w:rPr>
          <w:i/>
          <w:highlight w:val="lightGray"/>
        </w:rPr>
        <w:t>Confirmation</w:t>
      </w:r>
    </w:p>
    <w:p w:rsidR="00800373" w:rsidRPr="00225376" w:rsidRDefault="00800373" w:rsidP="00225376">
      <w:pPr>
        <w:pStyle w:val="ListParagraph"/>
        <w:rPr>
          <w:i/>
          <w:highlight w:val="lightGray"/>
        </w:rPr>
      </w:pPr>
      <w:r w:rsidRPr="00225376">
        <w:rPr>
          <w:i/>
          <w:highlight w:val="lightGray"/>
        </w:rPr>
        <w:t xml:space="preserve">A standard ‘presentation form’ </w:t>
      </w:r>
      <w:proofErr w:type="gramStart"/>
      <w:r w:rsidRPr="00225376">
        <w:rPr>
          <w:i/>
          <w:highlight w:val="lightGray"/>
        </w:rPr>
        <w:t>will be developed</w:t>
      </w:r>
      <w:proofErr w:type="gramEnd"/>
      <w:r w:rsidRPr="00225376">
        <w:rPr>
          <w:i/>
          <w:highlight w:val="lightGray"/>
        </w:rPr>
        <w:t xml:space="preserve"> so that each process example will have the same look &amp; feel.</w:t>
      </w:r>
    </w:p>
    <w:p w:rsidR="00800373" w:rsidRPr="00225376" w:rsidRDefault="00800373" w:rsidP="00225376">
      <w:pPr>
        <w:pStyle w:val="ListParagraph"/>
        <w:rPr>
          <w:i/>
        </w:rPr>
      </w:pPr>
      <w:r w:rsidRPr="00225376">
        <w:rPr>
          <w:i/>
          <w:highlight w:val="lightGray"/>
        </w:rPr>
        <w:t xml:space="preserve">Authors: Andrew H Flora, Jamison D Leach, </w:t>
      </w:r>
      <w:proofErr w:type="spellStart"/>
      <w:r w:rsidRPr="00225376">
        <w:rPr>
          <w:i/>
          <w:highlight w:val="lightGray"/>
        </w:rPr>
        <w:t>Francia</w:t>
      </w:r>
      <w:proofErr w:type="spellEnd"/>
      <w:r w:rsidRPr="00225376">
        <w:rPr>
          <w:i/>
          <w:highlight w:val="lightGray"/>
        </w:rPr>
        <w:t xml:space="preserve"> L Torres</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C16430" w:rsidRPr="00B73887" w:rsidRDefault="008D6908" w:rsidP="00C16430">
      <w:pPr>
        <w:pStyle w:val="Heading1"/>
        <w:rPr>
          <w:color w:val="404040" w:themeColor="text1" w:themeTint="BF"/>
        </w:rPr>
      </w:pPr>
      <w:r w:rsidRPr="00B73887">
        <w:rPr>
          <w:color w:val="404040" w:themeColor="text1" w:themeTint="BF"/>
        </w:rPr>
        <w:lastRenderedPageBreak/>
        <w:t>6.</w:t>
      </w:r>
      <w:r w:rsidRPr="00B73887">
        <w:rPr>
          <w:color w:val="404040" w:themeColor="text1" w:themeTint="BF"/>
        </w:rPr>
        <w:tab/>
      </w:r>
      <w:r w:rsidR="00A705B1" w:rsidRPr="00B73887">
        <w:rPr>
          <w:color w:val="404040" w:themeColor="text1" w:themeTint="BF"/>
        </w:rPr>
        <w:t>Business Rules</w:t>
      </w:r>
    </w:p>
    <w:p w:rsidR="00800373" w:rsidRPr="007B4048" w:rsidRDefault="00800373" w:rsidP="007B4048">
      <w:pPr>
        <w:pStyle w:val="ListParagraph"/>
        <w:rPr>
          <w:i/>
          <w:highlight w:val="lightGray"/>
        </w:rPr>
      </w:pPr>
      <w:r w:rsidRPr="007B4048">
        <w:rPr>
          <w:i/>
          <w:highlight w:val="lightGray"/>
        </w:rPr>
        <w:t xml:space="preserve">This section will describe ALL Business Rules as they </w:t>
      </w:r>
      <w:proofErr w:type="gramStart"/>
      <w:r w:rsidRPr="007B4048">
        <w:rPr>
          <w:i/>
          <w:highlight w:val="lightGray"/>
        </w:rPr>
        <w:t>are applied</w:t>
      </w:r>
      <w:proofErr w:type="gramEnd"/>
      <w:r w:rsidRPr="007B4048">
        <w:rPr>
          <w:i/>
          <w:highlight w:val="lightGray"/>
        </w:rPr>
        <w:t xml:space="preserve"> within the Geography Division regarding linear features.  The purpose and intent of each rule will be included in the description.  These rules will be organized into groups based on the type of metadata; e.g. quality, source, transaction.</w:t>
      </w:r>
    </w:p>
    <w:p w:rsidR="00800373" w:rsidRPr="007B4048" w:rsidRDefault="00800373" w:rsidP="007B4048">
      <w:pPr>
        <w:pStyle w:val="ListParagraph"/>
        <w:rPr>
          <w:i/>
          <w:highlight w:val="lightGray"/>
        </w:rPr>
      </w:pPr>
      <w:r w:rsidRPr="007B4048">
        <w:rPr>
          <w:i/>
          <w:highlight w:val="lightGray"/>
        </w:rPr>
        <w:t>An added goal of this section is the removal of any ‘Old’ Business Rules that no longer apply to the processing of linear features and its associated metadata.</w:t>
      </w:r>
    </w:p>
    <w:p w:rsidR="00800373" w:rsidRPr="007B4048" w:rsidRDefault="00800373" w:rsidP="007B4048">
      <w:pPr>
        <w:pStyle w:val="ListParagraph"/>
        <w:rPr>
          <w:i/>
          <w:highlight w:val="lightGray"/>
        </w:rPr>
      </w:pPr>
      <w:r w:rsidRPr="007B4048">
        <w:rPr>
          <w:i/>
          <w:highlight w:val="lightGray"/>
        </w:rPr>
        <w:t xml:space="preserve">A standard ‘presentation form’ </w:t>
      </w:r>
      <w:proofErr w:type="gramStart"/>
      <w:r w:rsidRPr="007B4048">
        <w:rPr>
          <w:i/>
          <w:highlight w:val="lightGray"/>
        </w:rPr>
        <w:t>will be developed</w:t>
      </w:r>
      <w:proofErr w:type="gramEnd"/>
      <w:r w:rsidRPr="007B4048">
        <w:rPr>
          <w:i/>
          <w:highlight w:val="lightGray"/>
        </w:rPr>
        <w:t xml:space="preserve"> so that each Business Rule description will have the same look &amp; feel.</w:t>
      </w:r>
    </w:p>
    <w:p w:rsidR="00800373" w:rsidRPr="007B4048" w:rsidRDefault="00800373" w:rsidP="007B4048">
      <w:pPr>
        <w:pStyle w:val="ListParagraph"/>
        <w:rPr>
          <w:i/>
          <w:highlight w:val="lightGray"/>
        </w:rPr>
      </w:pPr>
      <w:r w:rsidRPr="007B4048">
        <w:rPr>
          <w:i/>
          <w:highlight w:val="lightGray"/>
        </w:rPr>
        <w:t xml:space="preserve">Examples: (a) What are the rules for metadata content, (b) What are the rules covering the relationships between data elements, (c) What are the rules for recording and maintaining metadata for update transactions, </w:t>
      </w:r>
      <w:proofErr w:type="gramStart"/>
      <w:r w:rsidRPr="007B4048">
        <w:rPr>
          <w:i/>
          <w:highlight w:val="lightGray"/>
        </w:rPr>
        <w:t>etc.</w:t>
      </w:r>
      <w:proofErr w:type="gramEnd"/>
    </w:p>
    <w:p w:rsidR="00800373" w:rsidRPr="007B4048" w:rsidRDefault="00800373" w:rsidP="007B4048">
      <w:pPr>
        <w:pStyle w:val="ListParagraph"/>
        <w:rPr>
          <w:i/>
        </w:rPr>
      </w:pPr>
      <w:r w:rsidRPr="007B4048">
        <w:rPr>
          <w:i/>
          <w:highlight w:val="lightGray"/>
        </w:rPr>
        <w:t xml:space="preserve">Authors: Fred </w:t>
      </w:r>
      <w:proofErr w:type="spellStart"/>
      <w:r w:rsidRPr="007B4048">
        <w:rPr>
          <w:i/>
          <w:highlight w:val="lightGray"/>
        </w:rPr>
        <w:t>Malkus</w:t>
      </w:r>
      <w:proofErr w:type="spellEnd"/>
      <w:r w:rsidRPr="007B4048">
        <w:rPr>
          <w:i/>
          <w:highlight w:val="lightGray"/>
        </w:rPr>
        <w:t xml:space="preserve">, Andrew H Flora, Jamison D Leach, </w:t>
      </w:r>
      <w:proofErr w:type="spellStart"/>
      <w:r w:rsidRPr="007B4048">
        <w:rPr>
          <w:i/>
          <w:highlight w:val="lightGray"/>
        </w:rPr>
        <w:t>Francia</w:t>
      </w:r>
      <w:proofErr w:type="spellEnd"/>
      <w:r w:rsidRPr="007B4048">
        <w:rPr>
          <w:i/>
          <w:highlight w:val="lightGray"/>
        </w:rPr>
        <w:t xml:space="preserve"> L Torres</w:t>
      </w:r>
    </w:p>
    <w:p w:rsidR="00C16430" w:rsidRPr="00B73887" w:rsidRDefault="008D6908" w:rsidP="00C16430">
      <w:pPr>
        <w:pStyle w:val="Heading1"/>
        <w:rPr>
          <w:color w:val="404040" w:themeColor="text1" w:themeTint="BF"/>
        </w:rPr>
      </w:pPr>
      <w:r w:rsidRPr="00B73887">
        <w:rPr>
          <w:color w:val="404040" w:themeColor="text1" w:themeTint="BF"/>
        </w:rPr>
        <w:t>7.</w:t>
      </w:r>
      <w:r w:rsidRPr="00B73887">
        <w:rPr>
          <w:color w:val="404040" w:themeColor="text1" w:themeTint="BF"/>
        </w:rPr>
        <w:tab/>
      </w:r>
      <w:r w:rsidR="00A705B1" w:rsidRPr="00B73887">
        <w:rPr>
          <w:color w:val="404040" w:themeColor="text1" w:themeTint="BF"/>
        </w:rPr>
        <w:t>Databases</w:t>
      </w:r>
    </w:p>
    <w:p w:rsidR="00D476F7" w:rsidRPr="007B4048" w:rsidRDefault="00D476F7" w:rsidP="007B4048">
      <w:pPr>
        <w:pStyle w:val="ListParagraph"/>
        <w:rPr>
          <w:i/>
          <w:highlight w:val="lightGray"/>
        </w:rPr>
      </w:pPr>
      <w:proofErr w:type="gramStart"/>
      <w:r w:rsidRPr="007B4048">
        <w:rPr>
          <w:i/>
          <w:highlight w:val="lightGray"/>
        </w:rPr>
        <w:t>A description of the databases.</w:t>
      </w:r>
      <w:proofErr w:type="gramEnd"/>
      <w:r w:rsidRPr="007B4048">
        <w:rPr>
          <w:i/>
          <w:highlight w:val="lightGray"/>
        </w:rPr>
        <w:t xml:space="preserve"> Include any database </w:t>
      </w:r>
      <w:proofErr w:type="gramStart"/>
      <w:r w:rsidRPr="007B4048">
        <w:rPr>
          <w:i/>
          <w:highlight w:val="lightGray"/>
        </w:rPr>
        <w:t>that contains or should contain metadata</w:t>
      </w:r>
      <w:proofErr w:type="gramEnd"/>
      <w:r w:rsidRPr="007B4048">
        <w:rPr>
          <w:i/>
          <w:highlight w:val="lightGray"/>
        </w:rPr>
        <w:t>. This will parallel the description of the different types of metadata.  The description should include text, diagrams, &amp; links.  The description should include:</w:t>
      </w:r>
    </w:p>
    <w:p w:rsidR="00D476F7" w:rsidRPr="007B4048" w:rsidRDefault="00D476F7" w:rsidP="007B4048">
      <w:pPr>
        <w:pStyle w:val="ListParagraph"/>
        <w:numPr>
          <w:ilvl w:val="0"/>
          <w:numId w:val="26"/>
        </w:numPr>
        <w:rPr>
          <w:i/>
          <w:highlight w:val="lightGray"/>
        </w:rPr>
      </w:pPr>
      <w:r w:rsidRPr="007B4048">
        <w:rPr>
          <w:i/>
          <w:highlight w:val="lightGray"/>
        </w:rPr>
        <w:t>How metadata are organized</w:t>
      </w:r>
    </w:p>
    <w:p w:rsidR="00D476F7" w:rsidRPr="007B4048" w:rsidRDefault="00D476F7" w:rsidP="007B4048">
      <w:pPr>
        <w:pStyle w:val="ListParagraph"/>
        <w:numPr>
          <w:ilvl w:val="0"/>
          <w:numId w:val="26"/>
        </w:numPr>
        <w:rPr>
          <w:i/>
          <w:highlight w:val="lightGray"/>
        </w:rPr>
      </w:pPr>
      <w:proofErr w:type="gramStart"/>
      <w:r w:rsidRPr="007B4048">
        <w:rPr>
          <w:i/>
          <w:highlight w:val="lightGray"/>
        </w:rPr>
        <w:t>The names of the databases that contain metadata.</w:t>
      </w:r>
      <w:proofErr w:type="gramEnd"/>
    </w:p>
    <w:p w:rsidR="00D476F7" w:rsidRPr="007B4048" w:rsidRDefault="00D476F7" w:rsidP="007B4048">
      <w:pPr>
        <w:pStyle w:val="ListParagraph"/>
        <w:numPr>
          <w:ilvl w:val="0"/>
          <w:numId w:val="26"/>
        </w:numPr>
        <w:rPr>
          <w:i/>
          <w:highlight w:val="lightGray"/>
        </w:rPr>
      </w:pPr>
      <w:r w:rsidRPr="007B4048">
        <w:rPr>
          <w:i/>
          <w:highlight w:val="lightGray"/>
        </w:rPr>
        <w:t>What data are stored in these databases</w:t>
      </w:r>
    </w:p>
    <w:p w:rsidR="00D476F7" w:rsidRPr="007B4048" w:rsidRDefault="00D476F7" w:rsidP="007B4048">
      <w:pPr>
        <w:pStyle w:val="ListParagraph"/>
        <w:numPr>
          <w:ilvl w:val="0"/>
          <w:numId w:val="26"/>
        </w:numPr>
        <w:rPr>
          <w:i/>
          <w:highlight w:val="lightGray"/>
        </w:rPr>
      </w:pPr>
      <w:r w:rsidRPr="007B4048">
        <w:rPr>
          <w:i/>
          <w:highlight w:val="lightGray"/>
        </w:rPr>
        <w:t>The relationship between the databases and Census operations (what systems were set up for MTAIP what systems are operational for GSS-I)</w:t>
      </w:r>
    </w:p>
    <w:p w:rsidR="00D476F7" w:rsidRPr="007B4048" w:rsidRDefault="00D476F7" w:rsidP="007B4048">
      <w:pPr>
        <w:pStyle w:val="ListParagraph"/>
        <w:numPr>
          <w:ilvl w:val="0"/>
          <w:numId w:val="26"/>
        </w:numPr>
        <w:rPr>
          <w:i/>
          <w:highlight w:val="lightGray"/>
        </w:rPr>
      </w:pPr>
      <w:r w:rsidRPr="007B4048">
        <w:rPr>
          <w:i/>
          <w:highlight w:val="lightGray"/>
        </w:rPr>
        <w:t>The interrelationships between metadata databases (What are the keys that link up the data)</w:t>
      </w:r>
    </w:p>
    <w:p w:rsidR="00D476F7" w:rsidRPr="007B4048" w:rsidRDefault="00D476F7" w:rsidP="007B4048">
      <w:pPr>
        <w:pStyle w:val="ListParagraph"/>
        <w:numPr>
          <w:ilvl w:val="0"/>
          <w:numId w:val="26"/>
        </w:numPr>
        <w:rPr>
          <w:i/>
          <w:highlight w:val="lightGray"/>
        </w:rPr>
      </w:pPr>
      <w:proofErr w:type="gramStart"/>
      <w:r w:rsidRPr="007B4048">
        <w:rPr>
          <w:i/>
          <w:highlight w:val="lightGray"/>
        </w:rPr>
        <w:t>Common types of queries that a user may make.</w:t>
      </w:r>
      <w:proofErr w:type="gramEnd"/>
    </w:p>
    <w:p w:rsidR="00D476F7" w:rsidRPr="007B4048" w:rsidRDefault="00D476F7" w:rsidP="007B4048">
      <w:pPr>
        <w:pStyle w:val="ListParagraph"/>
        <w:rPr>
          <w:i/>
          <w:highlight w:val="lightGray"/>
        </w:rPr>
      </w:pPr>
      <w:r w:rsidRPr="007B4048">
        <w:rPr>
          <w:i/>
          <w:highlight w:val="lightGray"/>
        </w:rPr>
        <w:t xml:space="preserve">A standard ‘presentation form’ </w:t>
      </w:r>
      <w:proofErr w:type="gramStart"/>
      <w:r w:rsidRPr="007B4048">
        <w:rPr>
          <w:i/>
          <w:highlight w:val="lightGray"/>
        </w:rPr>
        <w:t>will be developed</w:t>
      </w:r>
      <w:proofErr w:type="gramEnd"/>
      <w:r w:rsidRPr="007B4048">
        <w:rPr>
          <w:i/>
          <w:highlight w:val="lightGray"/>
        </w:rPr>
        <w:t xml:space="preserve"> so that each Database description will have the same look &amp; feel.</w:t>
      </w:r>
    </w:p>
    <w:p w:rsidR="00D476F7" w:rsidRPr="007B4048" w:rsidRDefault="00D476F7" w:rsidP="007B4048">
      <w:pPr>
        <w:pStyle w:val="ListParagraph"/>
        <w:rPr>
          <w:i/>
        </w:rPr>
      </w:pPr>
      <w:r w:rsidRPr="007B4048">
        <w:rPr>
          <w:i/>
          <w:highlight w:val="lightGray"/>
        </w:rPr>
        <w:t>Lead Author: Jamison D Leach</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7522FB" w:rsidRPr="00B73887" w:rsidRDefault="008D6908" w:rsidP="00C16430">
      <w:pPr>
        <w:pStyle w:val="Heading1"/>
        <w:rPr>
          <w:color w:val="404040" w:themeColor="text1" w:themeTint="BF"/>
        </w:rPr>
      </w:pPr>
      <w:r w:rsidRPr="00B73887">
        <w:rPr>
          <w:color w:val="404040" w:themeColor="text1" w:themeTint="BF"/>
        </w:rPr>
        <w:lastRenderedPageBreak/>
        <w:t>8.</w:t>
      </w:r>
      <w:r w:rsidRPr="00B73887">
        <w:rPr>
          <w:color w:val="404040" w:themeColor="text1" w:themeTint="BF"/>
        </w:rPr>
        <w:tab/>
      </w:r>
      <w:r w:rsidR="007522FB" w:rsidRPr="00B73887">
        <w:rPr>
          <w:color w:val="404040" w:themeColor="text1" w:themeTint="BF"/>
        </w:rPr>
        <w:t>References &amp; Related Documents</w:t>
      </w:r>
    </w:p>
    <w:p w:rsidR="00D476F7" w:rsidRPr="007B4048" w:rsidRDefault="00D476F7" w:rsidP="007B4048">
      <w:pPr>
        <w:pStyle w:val="ListParagraph"/>
        <w:rPr>
          <w:i/>
          <w:highlight w:val="lightGray"/>
        </w:rPr>
      </w:pPr>
      <w:r w:rsidRPr="007B4048">
        <w:rPr>
          <w:i/>
          <w:highlight w:val="lightGray"/>
        </w:rPr>
        <w:t xml:space="preserve">A listing of the documents used to compile the Linear Features Metadata Master Plan.  The ‘true’ citation </w:t>
      </w:r>
      <w:proofErr w:type="gramStart"/>
      <w:r w:rsidRPr="007B4048">
        <w:rPr>
          <w:i/>
          <w:highlight w:val="lightGray"/>
        </w:rPr>
        <w:t>will for each document will be found</w:t>
      </w:r>
      <w:proofErr w:type="gramEnd"/>
      <w:r w:rsidRPr="007B4048">
        <w:rPr>
          <w:i/>
          <w:highlight w:val="lightGray"/>
        </w:rPr>
        <w:t xml:space="preserve"> in this section.  Any reference to that document throughout the balance of the document will link back to here.</w:t>
      </w:r>
    </w:p>
    <w:p w:rsidR="00D476F7" w:rsidRPr="007B4048" w:rsidRDefault="00D476F7" w:rsidP="007B4048">
      <w:pPr>
        <w:pStyle w:val="ListParagraph"/>
        <w:rPr>
          <w:i/>
          <w:highlight w:val="lightGray"/>
        </w:rPr>
      </w:pPr>
      <w:r w:rsidRPr="007B4048">
        <w:rPr>
          <w:i/>
          <w:highlight w:val="lightGray"/>
        </w:rPr>
        <w:t xml:space="preserve">A standard ‘presentation form’ </w:t>
      </w:r>
      <w:proofErr w:type="gramStart"/>
      <w:r w:rsidRPr="007B4048">
        <w:rPr>
          <w:i/>
          <w:highlight w:val="lightGray"/>
        </w:rPr>
        <w:t>will be developed</w:t>
      </w:r>
      <w:proofErr w:type="gramEnd"/>
      <w:r w:rsidRPr="007B4048">
        <w:rPr>
          <w:i/>
          <w:highlight w:val="lightGray"/>
        </w:rPr>
        <w:t xml:space="preserve"> so that each reference will have the same look &amp; feel.</w:t>
      </w:r>
    </w:p>
    <w:p w:rsidR="00D476F7" w:rsidRPr="007B4048" w:rsidRDefault="00D476F7" w:rsidP="007B4048">
      <w:pPr>
        <w:pStyle w:val="ListParagraph"/>
        <w:rPr>
          <w:i/>
        </w:rPr>
      </w:pPr>
      <w:r w:rsidRPr="007B4048">
        <w:rPr>
          <w:i/>
          <w:highlight w:val="lightGray"/>
        </w:rPr>
        <w:t xml:space="preserve">Lead Editor: Fred </w:t>
      </w:r>
      <w:proofErr w:type="spellStart"/>
      <w:r w:rsidRPr="007B4048">
        <w:rPr>
          <w:i/>
          <w:highlight w:val="lightGray"/>
        </w:rPr>
        <w:t>Malkus</w:t>
      </w:r>
      <w:proofErr w:type="spellEnd"/>
    </w:p>
    <w:p w:rsidR="001B379D" w:rsidRPr="001B379D" w:rsidRDefault="008D6908" w:rsidP="001B379D">
      <w:pPr>
        <w:pStyle w:val="Heading2"/>
        <w:rPr>
          <w:rFonts w:ascii="Verdana" w:hAnsi="Verdana"/>
          <w:color w:val="404040" w:themeColor="text1" w:themeTint="BF"/>
          <w:sz w:val="24"/>
        </w:rPr>
      </w:pPr>
      <w:r w:rsidRPr="001B379D">
        <w:rPr>
          <w:rFonts w:ascii="Verdana" w:hAnsi="Verdana"/>
          <w:color w:val="404040" w:themeColor="text1" w:themeTint="BF"/>
          <w:sz w:val="24"/>
        </w:rPr>
        <w:t>8.1</w:t>
      </w:r>
      <w:r w:rsidR="001B379D">
        <w:rPr>
          <w:rFonts w:ascii="Verdana" w:hAnsi="Verdana"/>
          <w:color w:val="404040" w:themeColor="text1" w:themeTint="BF"/>
          <w:sz w:val="24"/>
        </w:rPr>
        <w:t>.</w:t>
      </w:r>
      <w:r w:rsidRPr="001B379D">
        <w:rPr>
          <w:rFonts w:ascii="Verdana" w:hAnsi="Verdana"/>
          <w:color w:val="404040" w:themeColor="text1" w:themeTint="BF"/>
          <w:sz w:val="24"/>
        </w:rPr>
        <w:tab/>
      </w:r>
      <w:r w:rsidR="007522FB" w:rsidRPr="001B379D">
        <w:rPr>
          <w:rFonts w:ascii="Verdana" w:hAnsi="Verdana"/>
          <w:color w:val="404040" w:themeColor="text1" w:themeTint="BF"/>
          <w:sz w:val="24"/>
        </w:rPr>
        <w:t>References</w:t>
      </w:r>
    </w:p>
    <w:p w:rsidR="007522FB" w:rsidRDefault="00A7014D" w:rsidP="000C5A76">
      <w:r w:rsidRPr="001B379D">
        <w:t>Census Bureau GPMS</w:t>
      </w:r>
    </w:p>
    <w:p w:rsidR="001B379D" w:rsidRPr="001B379D" w:rsidRDefault="001B379D">
      <w:r>
        <w:t>ISO series standards</w:t>
      </w:r>
    </w:p>
    <w:p w:rsidR="007522FB" w:rsidRPr="001B379D" w:rsidRDefault="008D6908" w:rsidP="001B379D">
      <w:pPr>
        <w:pStyle w:val="Heading2"/>
        <w:rPr>
          <w:rFonts w:ascii="Verdana" w:hAnsi="Verdana"/>
          <w:color w:val="404040" w:themeColor="text1" w:themeTint="BF"/>
          <w:sz w:val="24"/>
        </w:rPr>
      </w:pPr>
      <w:r w:rsidRPr="001B379D">
        <w:rPr>
          <w:rFonts w:ascii="Verdana" w:hAnsi="Verdana"/>
          <w:color w:val="404040" w:themeColor="text1" w:themeTint="BF"/>
          <w:sz w:val="24"/>
        </w:rPr>
        <w:t>8.2</w:t>
      </w:r>
      <w:r w:rsidR="001B379D">
        <w:rPr>
          <w:rFonts w:ascii="Verdana" w:hAnsi="Verdana"/>
          <w:color w:val="404040" w:themeColor="text1" w:themeTint="BF"/>
          <w:sz w:val="24"/>
        </w:rPr>
        <w:t>.</w:t>
      </w:r>
      <w:r w:rsidRPr="001B379D">
        <w:rPr>
          <w:rFonts w:ascii="Verdana" w:hAnsi="Verdana"/>
          <w:color w:val="404040" w:themeColor="text1" w:themeTint="BF"/>
          <w:sz w:val="24"/>
        </w:rPr>
        <w:tab/>
      </w:r>
      <w:r w:rsidR="007522FB" w:rsidRPr="001B379D">
        <w:rPr>
          <w:rFonts w:ascii="Verdana" w:hAnsi="Verdana"/>
          <w:color w:val="404040" w:themeColor="text1" w:themeTint="BF"/>
          <w:sz w:val="24"/>
        </w:rPr>
        <w:t>Related Documents</w:t>
      </w:r>
    </w:p>
    <w:p w:rsidR="001B379D" w:rsidRPr="001B379D" w:rsidRDefault="001B379D" w:rsidP="000C5A76">
      <w:r>
        <w:t xml:space="preserve">This is likely the first of a series of documents describing how metadata </w:t>
      </w:r>
      <w:proofErr w:type="gramStart"/>
      <w:r>
        <w:t>is used</w:t>
      </w:r>
      <w:proofErr w:type="gramEnd"/>
      <w:r>
        <w:t xml:space="preserve"> within the division.</w:t>
      </w:r>
    </w:p>
    <w:p w:rsidR="007522FB" w:rsidRPr="00B73887" w:rsidRDefault="007522FB" w:rsidP="00C16430">
      <w:pPr>
        <w:pStyle w:val="Heading1"/>
        <w:rPr>
          <w:color w:val="404040" w:themeColor="text1" w:themeTint="BF"/>
        </w:rPr>
      </w:pPr>
      <w:r w:rsidRPr="00B73887">
        <w:rPr>
          <w:color w:val="404040" w:themeColor="text1" w:themeTint="BF"/>
        </w:rPr>
        <w:t>Attachments</w:t>
      </w:r>
    </w:p>
    <w:p w:rsidR="00D476F7" w:rsidRPr="007B4048" w:rsidRDefault="00D476F7" w:rsidP="007B4048">
      <w:pPr>
        <w:pStyle w:val="ListParagraph"/>
        <w:rPr>
          <w:i/>
          <w:highlight w:val="lightGray"/>
        </w:rPr>
      </w:pPr>
      <w:proofErr w:type="gramStart"/>
      <w:r w:rsidRPr="007B4048">
        <w:rPr>
          <w:i/>
          <w:highlight w:val="lightGray"/>
        </w:rPr>
        <w:t>A listing of concepts, terms, and acronyms used within this document.</w:t>
      </w:r>
      <w:proofErr w:type="gramEnd"/>
    </w:p>
    <w:p w:rsidR="0016701D" w:rsidRPr="007B4048" w:rsidRDefault="0016701D" w:rsidP="007B4048">
      <w:pPr>
        <w:pStyle w:val="ListParagraph"/>
        <w:rPr>
          <w:i/>
          <w:highlight w:val="lightGray"/>
        </w:rPr>
      </w:pPr>
      <w:r w:rsidRPr="007B4048">
        <w:rPr>
          <w:i/>
          <w:highlight w:val="lightGray"/>
          <w:u w:val="single"/>
        </w:rPr>
        <w:t>LL comments</w:t>
      </w:r>
      <w:r w:rsidRPr="007B4048">
        <w:rPr>
          <w:i/>
          <w:highlight w:val="lightGray"/>
        </w:rPr>
        <w:t>: This document will start the process of building a metadata lexicon within the Geography Division.  Use the term lexicon.</w:t>
      </w:r>
    </w:p>
    <w:p w:rsidR="00D476F7" w:rsidRPr="007B4048" w:rsidRDefault="00D476F7" w:rsidP="007B4048">
      <w:pPr>
        <w:pStyle w:val="ListParagraph"/>
        <w:rPr>
          <w:i/>
        </w:rPr>
      </w:pPr>
      <w:r w:rsidRPr="007B4048">
        <w:rPr>
          <w:i/>
          <w:highlight w:val="lightGray"/>
        </w:rPr>
        <w:t xml:space="preserve">Authors: Fred </w:t>
      </w:r>
      <w:proofErr w:type="spellStart"/>
      <w:r w:rsidRPr="007B4048">
        <w:rPr>
          <w:i/>
          <w:highlight w:val="lightGray"/>
        </w:rPr>
        <w:t>Malkus</w:t>
      </w:r>
      <w:proofErr w:type="spellEnd"/>
      <w:r w:rsidRPr="007B4048">
        <w:rPr>
          <w:i/>
          <w:highlight w:val="lightGray"/>
        </w:rPr>
        <w:t xml:space="preserve">, Andrew H Flora, Jamison D Leach, </w:t>
      </w:r>
      <w:proofErr w:type="spellStart"/>
      <w:r w:rsidRPr="007B4048">
        <w:rPr>
          <w:i/>
          <w:highlight w:val="lightGray"/>
        </w:rPr>
        <w:t>Francia</w:t>
      </w:r>
      <w:proofErr w:type="spellEnd"/>
      <w:r w:rsidRPr="007B4048">
        <w:rPr>
          <w:i/>
          <w:highlight w:val="lightGray"/>
        </w:rPr>
        <w:t xml:space="preserve"> L Torres</w:t>
      </w:r>
    </w:p>
    <w:p w:rsidR="001B379D" w:rsidRPr="001B379D" w:rsidRDefault="007522FB" w:rsidP="001B379D">
      <w:pPr>
        <w:pStyle w:val="Heading2"/>
        <w:rPr>
          <w:rFonts w:ascii="Verdana" w:hAnsi="Verdana"/>
          <w:color w:val="404040" w:themeColor="text1" w:themeTint="BF"/>
          <w:sz w:val="24"/>
        </w:rPr>
      </w:pPr>
      <w:r w:rsidRPr="001B379D">
        <w:rPr>
          <w:rFonts w:ascii="Verdana" w:hAnsi="Verdana"/>
          <w:color w:val="404040" w:themeColor="text1" w:themeTint="BF"/>
          <w:sz w:val="24"/>
        </w:rPr>
        <w:t>Metadata Lexicon</w:t>
      </w:r>
    </w:p>
    <w:p w:rsidR="007522FB" w:rsidRPr="001B379D" w:rsidRDefault="002F5060" w:rsidP="000C5A76">
      <w:r w:rsidRPr="001B379D">
        <w:t>Suggest comparing thi</w:t>
      </w:r>
      <w:r w:rsidR="001B379D" w:rsidRPr="001B379D">
        <w:t>s against the “Census Glossary”</w:t>
      </w:r>
    </w:p>
    <w:p w:rsidR="007522FB" w:rsidRPr="001B379D" w:rsidRDefault="008D6908" w:rsidP="001B379D">
      <w:pPr>
        <w:pStyle w:val="Heading3"/>
        <w:rPr>
          <w:rFonts w:ascii="Verdana" w:hAnsi="Verdana"/>
          <w:color w:val="404040" w:themeColor="text1" w:themeTint="BF"/>
        </w:rPr>
      </w:pPr>
      <w:r w:rsidRPr="001B379D">
        <w:rPr>
          <w:rFonts w:ascii="Verdana" w:hAnsi="Verdana"/>
          <w:color w:val="404040" w:themeColor="text1" w:themeTint="BF"/>
        </w:rPr>
        <w:t>A.1</w:t>
      </w:r>
      <w:r w:rsidRPr="001B379D">
        <w:rPr>
          <w:rFonts w:ascii="Verdana" w:hAnsi="Verdana"/>
          <w:color w:val="404040" w:themeColor="text1" w:themeTint="BF"/>
        </w:rPr>
        <w:tab/>
      </w:r>
      <w:r w:rsidR="007522FB" w:rsidRPr="001B379D">
        <w:rPr>
          <w:rFonts w:ascii="Verdana" w:hAnsi="Verdana"/>
          <w:color w:val="404040" w:themeColor="text1" w:themeTint="BF"/>
        </w:rPr>
        <w:t>Concepts</w:t>
      </w:r>
    </w:p>
    <w:p w:rsidR="007522FB" w:rsidRPr="001B379D" w:rsidRDefault="008D6908" w:rsidP="001B379D">
      <w:pPr>
        <w:pStyle w:val="Heading3"/>
        <w:rPr>
          <w:rFonts w:ascii="Verdana" w:hAnsi="Verdana"/>
          <w:color w:val="404040" w:themeColor="text1" w:themeTint="BF"/>
        </w:rPr>
      </w:pPr>
      <w:r w:rsidRPr="001B379D">
        <w:rPr>
          <w:rFonts w:ascii="Verdana" w:hAnsi="Verdana"/>
          <w:color w:val="404040" w:themeColor="text1" w:themeTint="BF"/>
        </w:rPr>
        <w:t>A.2</w:t>
      </w:r>
      <w:r w:rsidRPr="001B379D">
        <w:rPr>
          <w:rFonts w:ascii="Verdana" w:hAnsi="Verdana"/>
          <w:color w:val="404040" w:themeColor="text1" w:themeTint="BF"/>
        </w:rPr>
        <w:tab/>
      </w:r>
      <w:r w:rsidR="007522FB" w:rsidRPr="001B379D">
        <w:rPr>
          <w:rFonts w:ascii="Verdana" w:hAnsi="Verdana"/>
          <w:color w:val="404040" w:themeColor="text1" w:themeTint="BF"/>
        </w:rPr>
        <w:t>Terms</w:t>
      </w:r>
    </w:p>
    <w:p w:rsidR="007522FB" w:rsidRPr="001B379D" w:rsidRDefault="008D6908" w:rsidP="001B379D">
      <w:pPr>
        <w:pStyle w:val="Heading3"/>
        <w:rPr>
          <w:rFonts w:ascii="Verdana" w:hAnsi="Verdana"/>
          <w:color w:val="404040" w:themeColor="text1" w:themeTint="BF"/>
        </w:rPr>
      </w:pPr>
      <w:r w:rsidRPr="001B379D">
        <w:rPr>
          <w:rFonts w:ascii="Verdana" w:hAnsi="Verdana"/>
          <w:color w:val="404040" w:themeColor="text1" w:themeTint="BF"/>
        </w:rPr>
        <w:t>A.3</w:t>
      </w:r>
      <w:r w:rsidRPr="001B379D">
        <w:rPr>
          <w:rFonts w:ascii="Verdana" w:hAnsi="Verdana"/>
          <w:color w:val="404040" w:themeColor="text1" w:themeTint="BF"/>
        </w:rPr>
        <w:tab/>
      </w:r>
      <w:r w:rsidR="007522FB" w:rsidRPr="001B379D">
        <w:rPr>
          <w:rFonts w:ascii="Verdana" w:hAnsi="Verdana"/>
          <w:color w:val="404040" w:themeColor="text1" w:themeTint="BF"/>
        </w:rPr>
        <w:t>Acronyms</w:t>
      </w:r>
    </w:p>
    <w:p w:rsidR="00835A70" w:rsidRPr="00A408EA" w:rsidRDefault="00835A70" w:rsidP="0045143A">
      <w:pPr>
        <w:tabs>
          <w:tab w:val="left" w:pos="5355"/>
        </w:tabs>
        <w:rPr>
          <w:rFonts w:cs="Times New Roman"/>
          <w:szCs w:val="20"/>
        </w:rPr>
      </w:pPr>
    </w:p>
    <w:sectPr w:rsidR="00835A70" w:rsidRPr="00A408EA" w:rsidSect="00E313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885" w:rsidRDefault="00D53885" w:rsidP="002D1E5F">
      <w:pPr>
        <w:spacing w:after="0"/>
      </w:pPr>
      <w:r>
        <w:separator/>
      </w:r>
    </w:p>
  </w:endnote>
  <w:endnote w:type="continuationSeparator" w:id="0">
    <w:p w:rsidR="00D53885" w:rsidRDefault="00D53885" w:rsidP="002D1E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885" w:rsidRDefault="00D53885" w:rsidP="002D1E5F">
      <w:pPr>
        <w:spacing w:after="0"/>
      </w:pPr>
      <w:r>
        <w:separator/>
      </w:r>
    </w:p>
  </w:footnote>
  <w:footnote w:type="continuationSeparator" w:id="0">
    <w:p w:rsidR="00D53885" w:rsidRDefault="00D53885" w:rsidP="002D1E5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BF3" w:rsidRPr="00214806" w:rsidRDefault="00763310">
    <w:pPr>
      <w:pStyle w:val="Header"/>
      <w:rPr>
        <w:sz w:val="18"/>
      </w:rPr>
    </w:pPr>
    <w:r>
      <w:rPr>
        <w:sz w:val="18"/>
      </w:rPr>
      <w:t>Linear Feature Metadata Master Plan</w:t>
    </w:r>
    <w:r w:rsidR="000D3BF3" w:rsidRPr="00214806">
      <w:rPr>
        <w:sz w:val="18"/>
      </w:rPr>
      <w:t>, Version 0.</w:t>
    </w:r>
    <w:r>
      <w:rPr>
        <w:sz w:val="18"/>
      </w:rPr>
      <w:t>1</w:t>
    </w:r>
    <w:r w:rsidR="006E7B34">
      <w:rPr>
        <w:sz w:val="18"/>
      </w:rPr>
      <w:t>.0</w:t>
    </w:r>
    <w:r w:rsidR="000D3BF3" w:rsidRPr="00214806">
      <w:rPr>
        <w:sz w:val="18"/>
      </w:rPr>
      <w:t xml:space="preserve">, </w:t>
    </w:r>
    <w:r>
      <w:rPr>
        <w:sz w:val="18"/>
      </w:rPr>
      <w:t>October 3</w:t>
    </w:r>
    <w:r w:rsidR="005E52FC">
      <w:rPr>
        <w:sz w:val="18"/>
      </w:rPr>
      <w:t>1</w:t>
    </w:r>
    <w:r w:rsidR="000D3BF3" w:rsidRPr="00214806">
      <w:rPr>
        <w:sz w:val="18"/>
      </w:rPr>
      <w:t>, 201</w:t>
    </w:r>
    <w:r w:rsidR="000D3BF3">
      <w:rPr>
        <w:sz w:val="18"/>
      </w:rPr>
      <w:t>3</w:t>
    </w:r>
    <w:r w:rsidR="000D3BF3" w:rsidRPr="00214806">
      <w:rPr>
        <w:sz w:val="18"/>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C7E1E"/>
    <w:multiLevelType w:val="hybridMultilevel"/>
    <w:tmpl w:val="15D6F0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426F83"/>
    <w:multiLevelType w:val="hybridMultilevel"/>
    <w:tmpl w:val="83E67D3C"/>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
    <w:nsid w:val="085A22F5"/>
    <w:multiLevelType w:val="hybridMultilevel"/>
    <w:tmpl w:val="71E283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3A4D31"/>
    <w:multiLevelType w:val="hybridMultilevel"/>
    <w:tmpl w:val="4D16C9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D45F79"/>
    <w:multiLevelType w:val="hybridMultilevel"/>
    <w:tmpl w:val="C3728FC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F23EE0"/>
    <w:multiLevelType w:val="hybridMultilevel"/>
    <w:tmpl w:val="9A762E9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6">
    <w:nsid w:val="101C3DE4"/>
    <w:multiLevelType w:val="hybridMultilevel"/>
    <w:tmpl w:val="8AEA957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E32347"/>
    <w:multiLevelType w:val="hybridMultilevel"/>
    <w:tmpl w:val="13200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3D7C9F"/>
    <w:multiLevelType w:val="hybridMultilevel"/>
    <w:tmpl w:val="6CD6F0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E09395C"/>
    <w:multiLevelType w:val="hybridMultilevel"/>
    <w:tmpl w:val="7002883A"/>
    <w:lvl w:ilvl="0" w:tplc="15B4DC5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9F4C49"/>
    <w:multiLevelType w:val="hybridMultilevel"/>
    <w:tmpl w:val="8AEA957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ED25F3"/>
    <w:multiLevelType w:val="hybridMultilevel"/>
    <w:tmpl w:val="409AA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B9D432A"/>
    <w:multiLevelType w:val="hybridMultilevel"/>
    <w:tmpl w:val="D242EA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D17985"/>
    <w:multiLevelType w:val="hybridMultilevel"/>
    <w:tmpl w:val="863C3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F7E091B"/>
    <w:multiLevelType w:val="hybridMultilevel"/>
    <w:tmpl w:val="08C49F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B8202D"/>
    <w:multiLevelType w:val="hybridMultilevel"/>
    <w:tmpl w:val="85CC7664"/>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6">
    <w:nsid w:val="425330D6"/>
    <w:multiLevelType w:val="hybridMultilevel"/>
    <w:tmpl w:val="8AEA957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DA57703"/>
    <w:multiLevelType w:val="hybridMultilevel"/>
    <w:tmpl w:val="0C52EA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E2763C9"/>
    <w:multiLevelType w:val="singleLevel"/>
    <w:tmpl w:val="95F41E9A"/>
    <w:lvl w:ilvl="0">
      <w:start w:val="1"/>
      <w:numFmt w:val="decimal"/>
      <w:pStyle w:val="NumberList2"/>
      <w:lvlText w:val="%1."/>
      <w:lvlJc w:val="left"/>
      <w:pPr>
        <w:tabs>
          <w:tab w:val="num" w:pos="360"/>
        </w:tabs>
        <w:ind w:left="360" w:hanging="360"/>
      </w:pPr>
    </w:lvl>
  </w:abstractNum>
  <w:abstractNum w:abstractNumId="19">
    <w:nsid w:val="573A0C7B"/>
    <w:multiLevelType w:val="hybridMultilevel"/>
    <w:tmpl w:val="AD6ED4E4"/>
    <w:lvl w:ilvl="0" w:tplc="0F966AA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B0173E3"/>
    <w:multiLevelType w:val="multilevel"/>
    <w:tmpl w:val="8652583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nsid w:val="606B356E"/>
    <w:multiLevelType w:val="hybridMultilevel"/>
    <w:tmpl w:val="0EA6639A"/>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2">
    <w:nsid w:val="66731F9C"/>
    <w:multiLevelType w:val="hybridMultilevel"/>
    <w:tmpl w:val="D2BE52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72C557F"/>
    <w:multiLevelType w:val="hybridMultilevel"/>
    <w:tmpl w:val="804AFB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90E02D4"/>
    <w:multiLevelType w:val="hybridMultilevel"/>
    <w:tmpl w:val="7EFAC9B2"/>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5">
    <w:nsid w:val="74217663"/>
    <w:multiLevelType w:val="hybridMultilevel"/>
    <w:tmpl w:val="26C25E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B6764E6"/>
    <w:multiLevelType w:val="multilevel"/>
    <w:tmpl w:val="17CE7A10"/>
    <w:lvl w:ilvl="0">
      <w:start w:val="1"/>
      <w:numFmt w:val="decimal"/>
      <w:pStyle w:val="AppendixAHeading1"/>
      <w:lvlText w:val="%1"/>
      <w:lvlJc w:val="left"/>
      <w:pPr>
        <w:tabs>
          <w:tab w:val="num" w:pos="432"/>
        </w:tabs>
        <w:ind w:left="432" w:hanging="432"/>
      </w:pPr>
      <w:rPr>
        <w:rFonts w:hint="default"/>
      </w:rPr>
    </w:lvl>
    <w:lvl w:ilvl="1">
      <w:start w:val="1"/>
      <w:numFmt w:val="decimal"/>
      <w:isLg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0"/>
  </w:num>
  <w:num w:numId="2">
    <w:abstractNumId w:val="22"/>
  </w:num>
  <w:num w:numId="3">
    <w:abstractNumId w:val="23"/>
  </w:num>
  <w:num w:numId="4">
    <w:abstractNumId w:val="21"/>
  </w:num>
  <w:num w:numId="5">
    <w:abstractNumId w:val="5"/>
  </w:num>
  <w:num w:numId="6">
    <w:abstractNumId w:val="24"/>
  </w:num>
  <w:num w:numId="7">
    <w:abstractNumId w:val="0"/>
  </w:num>
  <w:num w:numId="8">
    <w:abstractNumId w:val="14"/>
  </w:num>
  <w:num w:numId="9">
    <w:abstractNumId w:val="17"/>
  </w:num>
  <w:num w:numId="10">
    <w:abstractNumId w:val="20"/>
  </w:num>
  <w:num w:numId="11">
    <w:abstractNumId w:val="13"/>
  </w:num>
  <w:num w:numId="12">
    <w:abstractNumId w:val="12"/>
  </w:num>
  <w:num w:numId="13">
    <w:abstractNumId w:val="3"/>
  </w:num>
  <w:num w:numId="14">
    <w:abstractNumId w:val="2"/>
  </w:num>
  <w:num w:numId="15">
    <w:abstractNumId w:val="25"/>
  </w:num>
  <w:num w:numId="16">
    <w:abstractNumId w:val="6"/>
  </w:num>
  <w:num w:numId="17">
    <w:abstractNumId w:val="9"/>
  </w:num>
  <w:num w:numId="18">
    <w:abstractNumId w:val="18"/>
  </w:num>
  <w:num w:numId="19">
    <w:abstractNumId w:val="26"/>
  </w:num>
  <w:num w:numId="20">
    <w:abstractNumId w:val="16"/>
  </w:num>
  <w:num w:numId="21">
    <w:abstractNumId w:val="4"/>
  </w:num>
  <w:num w:numId="22">
    <w:abstractNumId w:val="1"/>
  </w:num>
  <w:num w:numId="23">
    <w:abstractNumId w:val="15"/>
  </w:num>
  <w:num w:numId="24">
    <w:abstractNumId w:val="19"/>
  </w:num>
  <w:num w:numId="25">
    <w:abstractNumId w:val="7"/>
  </w:num>
  <w:num w:numId="26">
    <w:abstractNumId w:val="8"/>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5B1"/>
    <w:rsid w:val="00001507"/>
    <w:rsid w:val="00006B4B"/>
    <w:rsid w:val="00015C58"/>
    <w:rsid w:val="00020385"/>
    <w:rsid w:val="00025D14"/>
    <w:rsid w:val="0004100C"/>
    <w:rsid w:val="0004189C"/>
    <w:rsid w:val="00043688"/>
    <w:rsid w:val="0004553F"/>
    <w:rsid w:val="000516B9"/>
    <w:rsid w:val="00054317"/>
    <w:rsid w:val="00056CBA"/>
    <w:rsid w:val="0006397F"/>
    <w:rsid w:val="000874E5"/>
    <w:rsid w:val="00095AE9"/>
    <w:rsid w:val="000B3C5E"/>
    <w:rsid w:val="000B3F22"/>
    <w:rsid w:val="000C5A76"/>
    <w:rsid w:val="000D3BF3"/>
    <w:rsid w:val="000D7374"/>
    <w:rsid w:val="000E1B4E"/>
    <w:rsid w:val="000E5209"/>
    <w:rsid w:val="000E6298"/>
    <w:rsid w:val="000F01FB"/>
    <w:rsid w:val="00106047"/>
    <w:rsid w:val="00106E5B"/>
    <w:rsid w:val="00132D77"/>
    <w:rsid w:val="001365BA"/>
    <w:rsid w:val="00160470"/>
    <w:rsid w:val="001609B0"/>
    <w:rsid w:val="0016701D"/>
    <w:rsid w:val="00180102"/>
    <w:rsid w:val="00181EFA"/>
    <w:rsid w:val="001A0A4F"/>
    <w:rsid w:val="001B3615"/>
    <w:rsid w:val="001B379D"/>
    <w:rsid w:val="001B3884"/>
    <w:rsid w:val="001B6604"/>
    <w:rsid w:val="001C01DB"/>
    <w:rsid w:val="001D4A4B"/>
    <w:rsid w:val="001D4E21"/>
    <w:rsid w:val="001F29BA"/>
    <w:rsid w:val="001F3A4C"/>
    <w:rsid w:val="001F5474"/>
    <w:rsid w:val="001F61CB"/>
    <w:rsid w:val="002076E2"/>
    <w:rsid w:val="0021077A"/>
    <w:rsid w:val="00210EC6"/>
    <w:rsid w:val="002127D5"/>
    <w:rsid w:val="00212D96"/>
    <w:rsid w:val="00222A84"/>
    <w:rsid w:val="00225376"/>
    <w:rsid w:val="0022570B"/>
    <w:rsid w:val="00226D7C"/>
    <w:rsid w:val="0024255C"/>
    <w:rsid w:val="00271646"/>
    <w:rsid w:val="0028152D"/>
    <w:rsid w:val="002817A5"/>
    <w:rsid w:val="00281F4A"/>
    <w:rsid w:val="0028205E"/>
    <w:rsid w:val="002932D7"/>
    <w:rsid w:val="002952E4"/>
    <w:rsid w:val="002D1E5F"/>
    <w:rsid w:val="002D7DEC"/>
    <w:rsid w:val="002F4C73"/>
    <w:rsid w:val="002F5060"/>
    <w:rsid w:val="0030797D"/>
    <w:rsid w:val="00324AC1"/>
    <w:rsid w:val="0033669A"/>
    <w:rsid w:val="00361CEA"/>
    <w:rsid w:val="003A0985"/>
    <w:rsid w:val="003C1449"/>
    <w:rsid w:val="003C53FC"/>
    <w:rsid w:val="003C78CE"/>
    <w:rsid w:val="003E41D1"/>
    <w:rsid w:val="003E4B1B"/>
    <w:rsid w:val="003E7AF7"/>
    <w:rsid w:val="003F0646"/>
    <w:rsid w:val="003F5584"/>
    <w:rsid w:val="004021E9"/>
    <w:rsid w:val="004058A0"/>
    <w:rsid w:val="00407632"/>
    <w:rsid w:val="004110A5"/>
    <w:rsid w:val="004427BE"/>
    <w:rsid w:val="0045143A"/>
    <w:rsid w:val="00457DB2"/>
    <w:rsid w:val="004668AB"/>
    <w:rsid w:val="004905DB"/>
    <w:rsid w:val="00490843"/>
    <w:rsid w:val="004B4E6D"/>
    <w:rsid w:val="004C36DE"/>
    <w:rsid w:val="004C4092"/>
    <w:rsid w:val="004C6980"/>
    <w:rsid w:val="004D2B27"/>
    <w:rsid w:val="004E6035"/>
    <w:rsid w:val="00546D8C"/>
    <w:rsid w:val="00555ECD"/>
    <w:rsid w:val="00566F03"/>
    <w:rsid w:val="00571508"/>
    <w:rsid w:val="00585760"/>
    <w:rsid w:val="00594707"/>
    <w:rsid w:val="005C0789"/>
    <w:rsid w:val="005D24E8"/>
    <w:rsid w:val="005D3BA8"/>
    <w:rsid w:val="005E0924"/>
    <w:rsid w:val="005E52FC"/>
    <w:rsid w:val="005E6C62"/>
    <w:rsid w:val="005F1A63"/>
    <w:rsid w:val="00620561"/>
    <w:rsid w:val="006335EB"/>
    <w:rsid w:val="006503F6"/>
    <w:rsid w:val="00654D8C"/>
    <w:rsid w:val="006562E7"/>
    <w:rsid w:val="00657833"/>
    <w:rsid w:val="00662DB6"/>
    <w:rsid w:val="00663DB4"/>
    <w:rsid w:val="0067648B"/>
    <w:rsid w:val="006801E7"/>
    <w:rsid w:val="00680ACB"/>
    <w:rsid w:val="006943D5"/>
    <w:rsid w:val="006A1962"/>
    <w:rsid w:val="006A69AF"/>
    <w:rsid w:val="006C597B"/>
    <w:rsid w:val="006E7B34"/>
    <w:rsid w:val="00700A78"/>
    <w:rsid w:val="00715BB8"/>
    <w:rsid w:val="00724888"/>
    <w:rsid w:val="0072652C"/>
    <w:rsid w:val="00734106"/>
    <w:rsid w:val="00751A7D"/>
    <w:rsid w:val="007522FB"/>
    <w:rsid w:val="00754466"/>
    <w:rsid w:val="007619EB"/>
    <w:rsid w:val="00763310"/>
    <w:rsid w:val="007724FA"/>
    <w:rsid w:val="00775933"/>
    <w:rsid w:val="00787B75"/>
    <w:rsid w:val="007A5804"/>
    <w:rsid w:val="007B2F6D"/>
    <w:rsid w:val="007B4048"/>
    <w:rsid w:val="007B4327"/>
    <w:rsid w:val="007B64F8"/>
    <w:rsid w:val="007E663A"/>
    <w:rsid w:val="007F7147"/>
    <w:rsid w:val="00800373"/>
    <w:rsid w:val="0081197F"/>
    <w:rsid w:val="008276B5"/>
    <w:rsid w:val="00833ED0"/>
    <w:rsid w:val="00835A70"/>
    <w:rsid w:val="0086064C"/>
    <w:rsid w:val="00863B51"/>
    <w:rsid w:val="0086723B"/>
    <w:rsid w:val="0087495F"/>
    <w:rsid w:val="008A10D1"/>
    <w:rsid w:val="008C1B93"/>
    <w:rsid w:val="008C50D2"/>
    <w:rsid w:val="008D6908"/>
    <w:rsid w:val="00900402"/>
    <w:rsid w:val="00901AC5"/>
    <w:rsid w:val="009168ED"/>
    <w:rsid w:val="00931544"/>
    <w:rsid w:val="009323A5"/>
    <w:rsid w:val="00953159"/>
    <w:rsid w:val="0099196F"/>
    <w:rsid w:val="009A3FEB"/>
    <w:rsid w:val="009C0241"/>
    <w:rsid w:val="009C6C66"/>
    <w:rsid w:val="009F1830"/>
    <w:rsid w:val="00A04958"/>
    <w:rsid w:val="00A25817"/>
    <w:rsid w:val="00A26EBF"/>
    <w:rsid w:val="00A35CC9"/>
    <w:rsid w:val="00A37253"/>
    <w:rsid w:val="00A408EA"/>
    <w:rsid w:val="00A44951"/>
    <w:rsid w:val="00A451D8"/>
    <w:rsid w:val="00A45749"/>
    <w:rsid w:val="00A7014D"/>
    <w:rsid w:val="00A705B1"/>
    <w:rsid w:val="00A73023"/>
    <w:rsid w:val="00A854A7"/>
    <w:rsid w:val="00A92C8D"/>
    <w:rsid w:val="00A94AEC"/>
    <w:rsid w:val="00AA77E5"/>
    <w:rsid w:val="00AB0D30"/>
    <w:rsid w:val="00AE0FB9"/>
    <w:rsid w:val="00AE445C"/>
    <w:rsid w:val="00AF22BF"/>
    <w:rsid w:val="00AF5209"/>
    <w:rsid w:val="00AF5D99"/>
    <w:rsid w:val="00B1146B"/>
    <w:rsid w:val="00B17079"/>
    <w:rsid w:val="00B2291C"/>
    <w:rsid w:val="00B302A4"/>
    <w:rsid w:val="00B364F8"/>
    <w:rsid w:val="00B526B3"/>
    <w:rsid w:val="00B52C86"/>
    <w:rsid w:val="00B73887"/>
    <w:rsid w:val="00B75245"/>
    <w:rsid w:val="00B86DF9"/>
    <w:rsid w:val="00BA2150"/>
    <w:rsid w:val="00BA51C5"/>
    <w:rsid w:val="00BD0508"/>
    <w:rsid w:val="00BD058A"/>
    <w:rsid w:val="00BE375C"/>
    <w:rsid w:val="00BE5276"/>
    <w:rsid w:val="00C151A5"/>
    <w:rsid w:val="00C16430"/>
    <w:rsid w:val="00C20C70"/>
    <w:rsid w:val="00C24241"/>
    <w:rsid w:val="00C31C4A"/>
    <w:rsid w:val="00C5285D"/>
    <w:rsid w:val="00C62CD9"/>
    <w:rsid w:val="00C667F1"/>
    <w:rsid w:val="00C70468"/>
    <w:rsid w:val="00C76709"/>
    <w:rsid w:val="00CB3DB4"/>
    <w:rsid w:val="00CB48FD"/>
    <w:rsid w:val="00CB7A3B"/>
    <w:rsid w:val="00CC24A6"/>
    <w:rsid w:val="00CC610B"/>
    <w:rsid w:val="00CD052D"/>
    <w:rsid w:val="00CD3D1D"/>
    <w:rsid w:val="00CE4673"/>
    <w:rsid w:val="00CF1BD1"/>
    <w:rsid w:val="00D05565"/>
    <w:rsid w:val="00D05EA7"/>
    <w:rsid w:val="00D07E22"/>
    <w:rsid w:val="00D440B8"/>
    <w:rsid w:val="00D45AC2"/>
    <w:rsid w:val="00D476F7"/>
    <w:rsid w:val="00D53885"/>
    <w:rsid w:val="00D83088"/>
    <w:rsid w:val="00D86487"/>
    <w:rsid w:val="00D9244A"/>
    <w:rsid w:val="00DA0DC4"/>
    <w:rsid w:val="00DB5512"/>
    <w:rsid w:val="00DC1C09"/>
    <w:rsid w:val="00DE23ED"/>
    <w:rsid w:val="00DE4FE0"/>
    <w:rsid w:val="00DE6168"/>
    <w:rsid w:val="00DE675D"/>
    <w:rsid w:val="00E133B5"/>
    <w:rsid w:val="00E20FFE"/>
    <w:rsid w:val="00E24AC4"/>
    <w:rsid w:val="00E313D9"/>
    <w:rsid w:val="00E37D26"/>
    <w:rsid w:val="00E42F4B"/>
    <w:rsid w:val="00E52DCC"/>
    <w:rsid w:val="00E675A9"/>
    <w:rsid w:val="00EA5F23"/>
    <w:rsid w:val="00EE458D"/>
    <w:rsid w:val="00EF3ADB"/>
    <w:rsid w:val="00EF6F74"/>
    <w:rsid w:val="00F03145"/>
    <w:rsid w:val="00F21019"/>
    <w:rsid w:val="00F2669F"/>
    <w:rsid w:val="00F575B6"/>
    <w:rsid w:val="00F57734"/>
    <w:rsid w:val="00F606D5"/>
    <w:rsid w:val="00F735DB"/>
    <w:rsid w:val="00F82621"/>
    <w:rsid w:val="00F96FF6"/>
    <w:rsid w:val="00FB6B26"/>
    <w:rsid w:val="00FB7DB4"/>
    <w:rsid w:val="00FE088D"/>
    <w:rsid w:val="00FF3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245"/>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uiPriority w:val="9"/>
    <w:qFormat/>
    <w:rsid w:val="0004100C"/>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1643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B379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5376"/>
    <w:pPr>
      <w:ind w:left="720"/>
    </w:pPr>
  </w:style>
  <w:style w:type="paragraph" w:styleId="BalloonText">
    <w:name w:val="Balloon Text"/>
    <w:basedOn w:val="Normal"/>
    <w:link w:val="BalloonTextChar"/>
    <w:uiPriority w:val="99"/>
    <w:semiHidden/>
    <w:unhideWhenUsed/>
    <w:rsid w:val="0095315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59"/>
    <w:rPr>
      <w:rFonts w:ascii="Tahoma" w:hAnsi="Tahoma" w:cs="Tahoma"/>
      <w:sz w:val="16"/>
      <w:szCs w:val="16"/>
    </w:rPr>
  </w:style>
  <w:style w:type="paragraph" w:styleId="TOC1">
    <w:name w:val="toc 1"/>
    <w:basedOn w:val="Normal"/>
    <w:next w:val="TOC2"/>
    <w:autoRedefine/>
    <w:semiHidden/>
    <w:rsid w:val="004905DB"/>
    <w:rPr>
      <w:rFonts w:ascii="Arial" w:eastAsia="Times New Roman" w:hAnsi="Arial" w:cs="Times New Roman"/>
      <w:b/>
      <w:szCs w:val="20"/>
    </w:rPr>
  </w:style>
  <w:style w:type="character" w:styleId="Hyperlink">
    <w:name w:val="Hyperlink"/>
    <w:basedOn w:val="DefaultParagraphFont"/>
    <w:rsid w:val="004905DB"/>
    <w:rPr>
      <w:color w:val="0000FF"/>
      <w:u w:val="single"/>
    </w:rPr>
  </w:style>
  <w:style w:type="paragraph" w:styleId="TOC2">
    <w:name w:val="toc 2"/>
    <w:basedOn w:val="Normal"/>
    <w:next w:val="Normal"/>
    <w:autoRedefine/>
    <w:uiPriority w:val="39"/>
    <w:semiHidden/>
    <w:unhideWhenUsed/>
    <w:rsid w:val="004905DB"/>
    <w:pPr>
      <w:spacing w:after="100"/>
      <w:ind w:left="220"/>
    </w:pPr>
  </w:style>
  <w:style w:type="table" w:styleId="TableGrid">
    <w:name w:val="Table Grid"/>
    <w:basedOn w:val="TableNormal"/>
    <w:rsid w:val="004C6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bt,body text,BODY TEXT,txt1,T1,Title 1,Text,bt1,Block text,tx,sp,text,sbs,Resume Text,RFP Text,bt4,body text4,bt5,body text5,body text1,block text,bodytext,BT"/>
    <w:link w:val="BodyTextChar"/>
    <w:rsid w:val="00B17079"/>
    <w:pPr>
      <w:spacing w:after="240" w:line="240" w:lineRule="auto"/>
    </w:pPr>
    <w:rPr>
      <w:rFonts w:ascii="Arial" w:eastAsia="Times New Roman" w:hAnsi="Arial" w:cs="Arial"/>
      <w:szCs w:val="20"/>
    </w:rPr>
  </w:style>
  <w:style w:type="character" w:customStyle="1" w:styleId="BodyTextChar">
    <w:name w:val="Body Text Char"/>
    <w:aliases w:val="bt Char,body text Char,BODY TEXT Char,txt1 Char,T1 Char,Title 1 Char,Text Char,bt1 Char,Block text Char,tx Char,sp Char,text Char,sbs Char,Resume Text Char,RFP Text Char,bt4 Char,body text4 Char,bt5 Char,body text5 Char,body text1 Char"/>
    <w:basedOn w:val="DefaultParagraphFont"/>
    <w:link w:val="BodyText"/>
    <w:rsid w:val="00B17079"/>
    <w:rPr>
      <w:rFonts w:ascii="Arial" w:eastAsia="Times New Roman" w:hAnsi="Arial" w:cs="Arial"/>
      <w:szCs w:val="20"/>
    </w:rPr>
  </w:style>
  <w:style w:type="paragraph" w:customStyle="1" w:styleId="NumberList2">
    <w:name w:val="NumberList2"/>
    <w:rsid w:val="00B17079"/>
    <w:pPr>
      <w:widowControl w:val="0"/>
      <w:numPr>
        <w:numId w:val="18"/>
      </w:numPr>
      <w:spacing w:after="60" w:line="240" w:lineRule="auto"/>
    </w:pPr>
    <w:rPr>
      <w:rFonts w:ascii="Times New Roman" w:eastAsia="Times New Roman" w:hAnsi="Times New Roman" w:cs="Times New Roman"/>
      <w:szCs w:val="20"/>
    </w:rPr>
  </w:style>
  <w:style w:type="paragraph" w:customStyle="1" w:styleId="TitleCover">
    <w:name w:val="Title Cover"/>
    <w:rsid w:val="00B17079"/>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customStyle="1" w:styleId="TableText">
    <w:name w:val="Table Text"/>
    <w:basedOn w:val="Normal"/>
    <w:next w:val="BodyText"/>
    <w:rsid w:val="00B17079"/>
    <w:pPr>
      <w:keepNext/>
      <w:widowControl w:val="0"/>
      <w:spacing w:before="60" w:after="60"/>
    </w:pPr>
    <w:rPr>
      <w:rFonts w:ascii="Times New Roman" w:eastAsia="Times New Roman" w:hAnsi="Times New Roman" w:cs="Arial"/>
      <w:color w:val="000000"/>
      <w:sz w:val="18"/>
      <w:szCs w:val="20"/>
    </w:rPr>
  </w:style>
  <w:style w:type="paragraph" w:customStyle="1" w:styleId="TableHead">
    <w:name w:val="Table Head"/>
    <w:rsid w:val="00B17079"/>
    <w:pPr>
      <w:spacing w:before="40" w:after="40" w:line="240" w:lineRule="auto"/>
      <w:jc w:val="center"/>
    </w:pPr>
    <w:rPr>
      <w:rFonts w:ascii="Times New Roman" w:eastAsia="Times New Roman" w:hAnsi="Times New Roman" w:cs="Arial"/>
      <w:b/>
      <w:sz w:val="24"/>
      <w:szCs w:val="20"/>
    </w:rPr>
  </w:style>
  <w:style w:type="paragraph" w:customStyle="1" w:styleId="Table-Text">
    <w:name w:val="Table - Text"/>
    <w:basedOn w:val="Normal"/>
    <w:rsid w:val="00B17079"/>
    <w:pPr>
      <w:spacing w:before="60" w:after="60"/>
    </w:pPr>
    <w:rPr>
      <w:rFonts w:ascii="Times New Roman" w:eastAsia="Times New Roman" w:hAnsi="Times New Roman" w:cs="Times New Roman"/>
      <w:snapToGrid w:val="0"/>
      <w:szCs w:val="20"/>
    </w:rPr>
  </w:style>
  <w:style w:type="paragraph" w:customStyle="1" w:styleId="codeindent">
    <w:name w:val="code indent"/>
    <w:basedOn w:val="Normal"/>
    <w:rsid w:val="00B17079"/>
    <w:pPr>
      <w:spacing w:after="0"/>
      <w:ind w:left="1440" w:firstLine="720"/>
    </w:pPr>
    <w:rPr>
      <w:rFonts w:ascii="Courier New" w:eastAsia="Times New Roman" w:hAnsi="Courier New" w:cs="Arial"/>
      <w:szCs w:val="20"/>
    </w:rPr>
  </w:style>
  <w:style w:type="paragraph" w:customStyle="1" w:styleId="AppendixAHeading1">
    <w:name w:val="Appendix A Heading 1"/>
    <w:basedOn w:val="Normal"/>
    <w:rsid w:val="00B17079"/>
    <w:pPr>
      <w:keepNext/>
      <w:numPr>
        <w:numId w:val="19"/>
      </w:numPr>
      <w:spacing w:after="240"/>
    </w:pPr>
    <w:rPr>
      <w:rFonts w:ascii="Times New Roman" w:eastAsia="Times New Roman" w:hAnsi="Times New Roman" w:cs="Arial"/>
      <w:b/>
      <w:bCs/>
      <w:sz w:val="36"/>
      <w:szCs w:val="20"/>
    </w:rPr>
  </w:style>
  <w:style w:type="paragraph" w:styleId="Index2">
    <w:name w:val="index 2"/>
    <w:basedOn w:val="Normal"/>
    <w:autoRedefine/>
    <w:semiHidden/>
    <w:rsid w:val="00B17079"/>
    <w:pPr>
      <w:tabs>
        <w:tab w:val="right" w:leader="dot" w:pos="3960"/>
      </w:tabs>
      <w:ind w:left="1440" w:hanging="720"/>
    </w:pPr>
    <w:rPr>
      <w:rFonts w:ascii="Times New Roman" w:eastAsia="Times New Roman" w:hAnsi="Times New Roman" w:cs="Times New Roman"/>
      <w:sz w:val="24"/>
      <w:szCs w:val="20"/>
    </w:rPr>
  </w:style>
  <w:style w:type="paragraph" w:styleId="Index1">
    <w:name w:val="index 1"/>
    <w:basedOn w:val="Normal"/>
    <w:autoRedefine/>
    <w:semiHidden/>
    <w:rsid w:val="00B17079"/>
    <w:pPr>
      <w:tabs>
        <w:tab w:val="right" w:leader="dot" w:pos="3960"/>
      </w:tabs>
      <w:ind w:left="720" w:hanging="720"/>
    </w:pPr>
    <w:rPr>
      <w:rFonts w:ascii="Times New Roman" w:eastAsia="Times New Roman" w:hAnsi="Times New Roman" w:cs="Times New Roman"/>
      <w:sz w:val="24"/>
      <w:szCs w:val="20"/>
    </w:rPr>
  </w:style>
  <w:style w:type="paragraph" w:customStyle="1" w:styleId="RevisionHistoryTitle">
    <w:name w:val="Revision History Title"/>
    <w:rsid w:val="00B17079"/>
    <w:pPr>
      <w:spacing w:after="0" w:line="240" w:lineRule="auto"/>
      <w:jc w:val="center"/>
    </w:pPr>
    <w:rPr>
      <w:rFonts w:ascii="Arial" w:eastAsia="Times New Roman" w:hAnsi="Arial" w:cs="Times New Roman"/>
      <w:b/>
      <w:sz w:val="36"/>
      <w:szCs w:val="20"/>
    </w:rPr>
  </w:style>
  <w:style w:type="paragraph" w:customStyle="1" w:styleId="ReviewandApprovalLogTitle">
    <w:name w:val="Review and Approval Log Title"/>
    <w:next w:val="BodyText"/>
    <w:rsid w:val="00B17079"/>
    <w:pPr>
      <w:spacing w:before="480" w:after="120" w:line="240" w:lineRule="auto"/>
      <w:jc w:val="center"/>
    </w:pPr>
    <w:rPr>
      <w:rFonts w:ascii="Arial" w:eastAsia="Times New Roman" w:hAnsi="Arial" w:cs="Times New Roman"/>
      <w:b/>
      <w:sz w:val="28"/>
      <w:szCs w:val="20"/>
    </w:rPr>
  </w:style>
  <w:style w:type="paragraph" w:customStyle="1" w:styleId="Comment">
    <w:name w:val="Comment"/>
    <w:basedOn w:val="Normal"/>
    <w:rsid w:val="00B17079"/>
    <w:pPr>
      <w:jc w:val="both"/>
    </w:pPr>
    <w:rPr>
      <w:rFonts w:ascii="Times New Roman" w:eastAsia="Times New Roman" w:hAnsi="Times New Roman" w:cs="Times New Roman"/>
      <w:i/>
      <w:snapToGrid w:val="0"/>
      <w:color w:val="000080"/>
      <w:szCs w:val="20"/>
    </w:rPr>
  </w:style>
  <w:style w:type="paragraph" w:customStyle="1" w:styleId="BodyText0">
    <w:name w:val="BodyText"/>
    <w:basedOn w:val="Normal"/>
    <w:rsid w:val="00B17079"/>
    <w:pPr>
      <w:tabs>
        <w:tab w:val="left" w:pos="4320"/>
      </w:tabs>
      <w:spacing w:after="240"/>
    </w:pPr>
    <w:rPr>
      <w:rFonts w:ascii="Times New Roman" w:eastAsia="Times New Roman" w:hAnsi="Times New Roman" w:cs="Times New Roman"/>
      <w:sz w:val="24"/>
      <w:szCs w:val="24"/>
    </w:rPr>
  </w:style>
  <w:style w:type="paragraph" w:customStyle="1" w:styleId="TableHding">
    <w:name w:val="Table Hding"/>
    <w:basedOn w:val="Normal"/>
    <w:rsid w:val="00A73023"/>
    <w:pPr>
      <w:spacing w:after="0"/>
      <w:jc w:val="center"/>
    </w:pPr>
    <w:rPr>
      <w:rFonts w:ascii="Arial" w:eastAsia="Times New Roman" w:hAnsi="Arial" w:cs="Arial"/>
      <w:b/>
      <w:bCs/>
      <w:szCs w:val="24"/>
    </w:rPr>
  </w:style>
  <w:style w:type="paragraph" w:styleId="Header">
    <w:name w:val="header"/>
    <w:basedOn w:val="Normal"/>
    <w:link w:val="HeaderChar"/>
    <w:unhideWhenUsed/>
    <w:rsid w:val="002D1E5F"/>
    <w:pPr>
      <w:tabs>
        <w:tab w:val="center" w:pos="4680"/>
        <w:tab w:val="right" w:pos="9360"/>
      </w:tabs>
      <w:spacing w:after="0"/>
    </w:pPr>
  </w:style>
  <w:style w:type="character" w:customStyle="1" w:styleId="HeaderChar">
    <w:name w:val="Header Char"/>
    <w:basedOn w:val="DefaultParagraphFont"/>
    <w:link w:val="Header"/>
    <w:uiPriority w:val="99"/>
    <w:rsid w:val="002D1E5F"/>
  </w:style>
  <w:style w:type="paragraph" w:styleId="Footer">
    <w:name w:val="footer"/>
    <w:basedOn w:val="Normal"/>
    <w:link w:val="FooterChar"/>
    <w:unhideWhenUsed/>
    <w:rsid w:val="002D1E5F"/>
    <w:pPr>
      <w:tabs>
        <w:tab w:val="center" w:pos="4680"/>
        <w:tab w:val="right" w:pos="9360"/>
      </w:tabs>
      <w:spacing w:after="0"/>
    </w:pPr>
  </w:style>
  <w:style w:type="character" w:customStyle="1" w:styleId="FooterChar">
    <w:name w:val="Footer Char"/>
    <w:basedOn w:val="DefaultParagraphFont"/>
    <w:link w:val="Footer"/>
    <w:uiPriority w:val="99"/>
    <w:rsid w:val="002D1E5F"/>
  </w:style>
  <w:style w:type="character" w:customStyle="1" w:styleId="Heading1Char">
    <w:name w:val="Heading 1 Char"/>
    <w:basedOn w:val="DefaultParagraphFont"/>
    <w:link w:val="Heading1"/>
    <w:uiPriority w:val="9"/>
    <w:rsid w:val="0004100C"/>
    <w:rPr>
      <w:rFonts w:ascii="Verdana" w:eastAsiaTheme="majorEastAsia" w:hAnsi="Verdana" w:cstheme="majorBidi"/>
      <w:b/>
      <w:bCs/>
      <w:color w:val="365F91" w:themeColor="accent1" w:themeShade="BF"/>
      <w:sz w:val="28"/>
      <w:szCs w:val="28"/>
    </w:rPr>
  </w:style>
  <w:style w:type="paragraph" w:styleId="NoSpacing">
    <w:name w:val="No Spacing"/>
    <w:uiPriority w:val="1"/>
    <w:qFormat/>
    <w:rsid w:val="0045143A"/>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rsid w:val="00C1643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B379D"/>
    <w:rPr>
      <w:rFonts w:asciiTheme="majorHAnsi" w:eastAsiaTheme="majorEastAsia" w:hAnsiTheme="majorHAnsi" w:cstheme="majorBidi"/>
      <w:b/>
      <w:bCs/>
      <w:color w:val="4F81BD" w:themeColor="accent1"/>
    </w:rPr>
  </w:style>
  <w:style w:type="paragraph" w:customStyle="1" w:styleId="Body">
    <w:name w:val="Body"/>
    <w:basedOn w:val="Normal"/>
    <w:link w:val="BodyChar"/>
    <w:rsid w:val="0028205E"/>
    <w:pPr>
      <w:spacing w:after="0"/>
    </w:pPr>
    <w:rPr>
      <w:rFonts w:eastAsia="Times New Roman" w:cs="Times New Roman"/>
      <w:szCs w:val="24"/>
    </w:rPr>
  </w:style>
  <w:style w:type="character" w:customStyle="1" w:styleId="BodyChar">
    <w:name w:val="Body Char"/>
    <w:basedOn w:val="DefaultParagraphFont"/>
    <w:link w:val="Body"/>
    <w:rsid w:val="0028205E"/>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0B3C5E"/>
    <w:rPr>
      <w:sz w:val="16"/>
      <w:szCs w:val="16"/>
    </w:rPr>
  </w:style>
  <w:style w:type="paragraph" w:styleId="CommentText">
    <w:name w:val="annotation text"/>
    <w:basedOn w:val="Normal"/>
    <w:link w:val="CommentTextChar"/>
    <w:uiPriority w:val="99"/>
    <w:semiHidden/>
    <w:unhideWhenUsed/>
    <w:rsid w:val="000B3C5E"/>
    <w:rPr>
      <w:szCs w:val="20"/>
    </w:rPr>
  </w:style>
  <w:style w:type="character" w:customStyle="1" w:styleId="CommentTextChar">
    <w:name w:val="Comment Text Char"/>
    <w:basedOn w:val="DefaultParagraphFont"/>
    <w:link w:val="CommentText"/>
    <w:uiPriority w:val="99"/>
    <w:semiHidden/>
    <w:rsid w:val="000B3C5E"/>
    <w:rPr>
      <w:sz w:val="20"/>
      <w:szCs w:val="20"/>
    </w:rPr>
  </w:style>
  <w:style w:type="paragraph" w:styleId="CommentSubject">
    <w:name w:val="annotation subject"/>
    <w:basedOn w:val="CommentText"/>
    <w:next w:val="CommentText"/>
    <w:link w:val="CommentSubjectChar"/>
    <w:uiPriority w:val="99"/>
    <w:semiHidden/>
    <w:unhideWhenUsed/>
    <w:rsid w:val="000B3C5E"/>
    <w:rPr>
      <w:b/>
      <w:bCs/>
    </w:rPr>
  </w:style>
  <w:style w:type="character" w:customStyle="1" w:styleId="CommentSubjectChar">
    <w:name w:val="Comment Subject Char"/>
    <w:basedOn w:val="CommentTextChar"/>
    <w:link w:val="CommentSubject"/>
    <w:uiPriority w:val="99"/>
    <w:semiHidden/>
    <w:rsid w:val="000B3C5E"/>
    <w:rPr>
      <w:b/>
      <w:bCs/>
      <w:sz w:val="20"/>
      <w:szCs w:val="20"/>
    </w:rPr>
  </w:style>
  <w:style w:type="paragraph" w:styleId="Subtitle">
    <w:name w:val="Subtitle"/>
    <w:basedOn w:val="Normal"/>
    <w:next w:val="Normal"/>
    <w:link w:val="SubtitleChar"/>
    <w:uiPriority w:val="11"/>
    <w:qFormat/>
    <w:rsid w:val="00E24AC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24AC4"/>
    <w:rPr>
      <w:rFonts w:asciiTheme="majorHAnsi" w:eastAsiaTheme="majorEastAsia" w:hAnsiTheme="majorHAnsi" w:cstheme="majorBidi"/>
      <w:i/>
      <w:iCs/>
      <w:color w:val="4F81BD" w:themeColor="accent1"/>
      <w:spacing w:val="15"/>
      <w:sz w:val="24"/>
      <w:szCs w:val="24"/>
    </w:rPr>
  </w:style>
  <w:style w:type="character" w:styleId="BookTitle">
    <w:name w:val="Book Title"/>
    <w:basedOn w:val="DefaultParagraphFont"/>
    <w:uiPriority w:val="33"/>
    <w:qFormat/>
    <w:rsid w:val="006A69AF"/>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245"/>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uiPriority w:val="9"/>
    <w:qFormat/>
    <w:rsid w:val="0004100C"/>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1643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B379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5376"/>
    <w:pPr>
      <w:ind w:left="720"/>
    </w:pPr>
  </w:style>
  <w:style w:type="paragraph" w:styleId="BalloonText">
    <w:name w:val="Balloon Text"/>
    <w:basedOn w:val="Normal"/>
    <w:link w:val="BalloonTextChar"/>
    <w:uiPriority w:val="99"/>
    <w:semiHidden/>
    <w:unhideWhenUsed/>
    <w:rsid w:val="0095315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59"/>
    <w:rPr>
      <w:rFonts w:ascii="Tahoma" w:hAnsi="Tahoma" w:cs="Tahoma"/>
      <w:sz w:val="16"/>
      <w:szCs w:val="16"/>
    </w:rPr>
  </w:style>
  <w:style w:type="paragraph" w:styleId="TOC1">
    <w:name w:val="toc 1"/>
    <w:basedOn w:val="Normal"/>
    <w:next w:val="TOC2"/>
    <w:autoRedefine/>
    <w:semiHidden/>
    <w:rsid w:val="004905DB"/>
    <w:rPr>
      <w:rFonts w:ascii="Arial" w:eastAsia="Times New Roman" w:hAnsi="Arial" w:cs="Times New Roman"/>
      <w:b/>
      <w:szCs w:val="20"/>
    </w:rPr>
  </w:style>
  <w:style w:type="character" w:styleId="Hyperlink">
    <w:name w:val="Hyperlink"/>
    <w:basedOn w:val="DefaultParagraphFont"/>
    <w:rsid w:val="004905DB"/>
    <w:rPr>
      <w:color w:val="0000FF"/>
      <w:u w:val="single"/>
    </w:rPr>
  </w:style>
  <w:style w:type="paragraph" w:styleId="TOC2">
    <w:name w:val="toc 2"/>
    <w:basedOn w:val="Normal"/>
    <w:next w:val="Normal"/>
    <w:autoRedefine/>
    <w:uiPriority w:val="39"/>
    <w:semiHidden/>
    <w:unhideWhenUsed/>
    <w:rsid w:val="004905DB"/>
    <w:pPr>
      <w:spacing w:after="100"/>
      <w:ind w:left="220"/>
    </w:pPr>
  </w:style>
  <w:style w:type="table" w:styleId="TableGrid">
    <w:name w:val="Table Grid"/>
    <w:basedOn w:val="TableNormal"/>
    <w:rsid w:val="004C6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bt,body text,BODY TEXT,txt1,T1,Title 1,Text,bt1,Block text,tx,sp,text,sbs,Resume Text,RFP Text,bt4,body text4,bt5,body text5,body text1,block text,bodytext,BT"/>
    <w:link w:val="BodyTextChar"/>
    <w:rsid w:val="00B17079"/>
    <w:pPr>
      <w:spacing w:after="240" w:line="240" w:lineRule="auto"/>
    </w:pPr>
    <w:rPr>
      <w:rFonts w:ascii="Arial" w:eastAsia="Times New Roman" w:hAnsi="Arial" w:cs="Arial"/>
      <w:szCs w:val="20"/>
    </w:rPr>
  </w:style>
  <w:style w:type="character" w:customStyle="1" w:styleId="BodyTextChar">
    <w:name w:val="Body Text Char"/>
    <w:aliases w:val="bt Char,body text Char,BODY TEXT Char,txt1 Char,T1 Char,Title 1 Char,Text Char,bt1 Char,Block text Char,tx Char,sp Char,text Char,sbs Char,Resume Text Char,RFP Text Char,bt4 Char,body text4 Char,bt5 Char,body text5 Char,body text1 Char"/>
    <w:basedOn w:val="DefaultParagraphFont"/>
    <w:link w:val="BodyText"/>
    <w:rsid w:val="00B17079"/>
    <w:rPr>
      <w:rFonts w:ascii="Arial" w:eastAsia="Times New Roman" w:hAnsi="Arial" w:cs="Arial"/>
      <w:szCs w:val="20"/>
    </w:rPr>
  </w:style>
  <w:style w:type="paragraph" w:customStyle="1" w:styleId="NumberList2">
    <w:name w:val="NumberList2"/>
    <w:rsid w:val="00B17079"/>
    <w:pPr>
      <w:widowControl w:val="0"/>
      <w:numPr>
        <w:numId w:val="18"/>
      </w:numPr>
      <w:spacing w:after="60" w:line="240" w:lineRule="auto"/>
    </w:pPr>
    <w:rPr>
      <w:rFonts w:ascii="Times New Roman" w:eastAsia="Times New Roman" w:hAnsi="Times New Roman" w:cs="Times New Roman"/>
      <w:szCs w:val="20"/>
    </w:rPr>
  </w:style>
  <w:style w:type="paragraph" w:customStyle="1" w:styleId="TitleCover">
    <w:name w:val="Title Cover"/>
    <w:rsid w:val="00B17079"/>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customStyle="1" w:styleId="TableText">
    <w:name w:val="Table Text"/>
    <w:basedOn w:val="Normal"/>
    <w:next w:val="BodyText"/>
    <w:rsid w:val="00B17079"/>
    <w:pPr>
      <w:keepNext/>
      <w:widowControl w:val="0"/>
      <w:spacing w:before="60" w:after="60"/>
    </w:pPr>
    <w:rPr>
      <w:rFonts w:ascii="Times New Roman" w:eastAsia="Times New Roman" w:hAnsi="Times New Roman" w:cs="Arial"/>
      <w:color w:val="000000"/>
      <w:sz w:val="18"/>
      <w:szCs w:val="20"/>
    </w:rPr>
  </w:style>
  <w:style w:type="paragraph" w:customStyle="1" w:styleId="TableHead">
    <w:name w:val="Table Head"/>
    <w:rsid w:val="00B17079"/>
    <w:pPr>
      <w:spacing w:before="40" w:after="40" w:line="240" w:lineRule="auto"/>
      <w:jc w:val="center"/>
    </w:pPr>
    <w:rPr>
      <w:rFonts w:ascii="Times New Roman" w:eastAsia="Times New Roman" w:hAnsi="Times New Roman" w:cs="Arial"/>
      <w:b/>
      <w:sz w:val="24"/>
      <w:szCs w:val="20"/>
    </w:rPr>
  </w:style>
  <w:style w:type="paragraph" w:customStyle="1" w:styleId="Table-Text">
    <w:name w:val="Table - Text"/>
    <w:basedOn w:val="Normal"/>
    <w:rsid w:val="00B17079"/>
    <w:pPr>
      <w:spacing w:before="60" w:after="60"/>
    </w:pPr>
    <w:rPr>
      <w:rFonts w:ascii="Times New Roman" w:eastAsia="Times New Roman" w:hAnsi="Times New Roman" w:cs="Times New Roman"/>
      <w:snapToGrid w:val="0"/>
      <w:szCs w:val="20"/>
    </w:rPr>
  </w:style>
  <w:style w:type="paragraph" w:customStyle="1" w:styleId="codeindent">
    <w:name w:val="code indent"/>
    <w:basedOn w:val="Normal"/>
    <w:rsid w:val="00B17079"/>
    <w:pPr>
      <w:spacing w:after="0"/>
      <w:ind w:left="1440" w:firstLine="720"/>
    </w:pPr>
    <w:rPr>
      <w:rFonts w:ascii="Courier New" w:eastAsia="Times New Roman" w:hAnsi="Courier New" w:cs="Arial"/>
      <w:szCs w:val="20"/>
    </w:rPr>
  </w:style>
  <w:style w:type="paragraph" w:customStyle="1" w:styleId="AppendixAHeading1">
    <w:name w:val="Appendix A Heading 1"/>
    <w:basedOn w:val="Normal"/>
    <w:rsid w:val="00B17079"/>
    <w:pPr>
      <w:keepNext/>
      <w:numPr>
        <w:numId w:val="19"/>
      </w:numPr>
      <w:spacing w:after="240"/>
    </w:pPr>
    <w:rPr>
      <w:rFonts w:ascii="Times New Roman" w:eastAsia="Times New Roman" w:hAnsi="Times New Roman" w:cs="Arial"/>
      <w:b/>
      <w:bCs/>
      <w:sz w:val="36"/>
      <w:szCs w:val="20"/>
    </w:rPr>
  </w:style>
  <w:style w:type="paragraph" w:styleId="Index2">
    <w:name w:val="index 2"/>
    <w:basedOn w:val="Normal"/>
    <w:autoRedefine/>
    <w:semiHidden/>
    <w:rsid w:val="00B17079"/>
    <w:pPr>
      <w:tabs>
        <w:tab w:val="right" w:leader="dot" w:pos="3960"/>
      </w:tabs>
      <w:ind w:left="1440" w:hanging="720"/>
    </w:pPr>
    <w:rPr>
      <w:rFonts w:ascii="Times New Roman" w:eastAsia="Times New Roman" w:hAnsi="Times New Roman" w:cs="Times New Roman"/>
      <w:sz w:val="24"/>
      <w:szCs w:val="20"/>
    </w:rPr>
  </w:style>
  <w:style w:type="paragraph" w:styleId="Index1">
    <w:name w:val="index 1"/>
    <w:basedOn w:val="Normal"/>
    <w:autoRedefine/>
    <w:semiHidden/>
    <w:rsid w:val="00B17079"/>
    <w:pPr>
      <w:tabs>
        <w:tab w:val="right" w:leader="dot" w:pos="3960"/>
      </w:tabs>
      <w:ind w:left="720" w:hanging="720"/>
    </w:pPr>
    <w:rPr>
      <w:rFonts w:ascii="Times New Roman" w:eastAsia="Times New Roman" w:hAnsi="Times New Roman" w:cs="Times New Roman"/>
      <w:sz w:val="24"/>
      <w:szCs w:val="20"/>
    </w:rPr>
  </w:style>
  <w:style w:type="paragraph" w:customStyle="1" w:styleId="RevisionHistoryTitle">
    <w:name w:val="Revision History Title"/>
    <w:rsid w:val="00B17079"/>
    <w:pPr>
      <w:spacing w:after="0" w:line="240" w:lineRule="auto"/>
      <w:jc w:val="center"/>
    </w:pPr>
    <w:rPr>
      <w:rFonts w:ascii="Arial" w:eastAsia="Times New Roman" w:hAnsi="Arial" w:cs="Times New Roman"/>
      <w:b/>
      <w:sz w:val="36"/>
      <w:szCs w:val="20"/>
    </w:rPr>
  </w:style>
  <w:style w:type="paragraph" w:customStyle="1" w:styleId="ReviewandApprovalLogTitle">
    <w:name w:val="Review and Approval Log Title"/>
    <w:next w:val="BodyText"/>
    <w:rsid w:val="00B17079"/>
    <w:pPr>
      <w:spacing w:before="480" w:after="120" w:line="240" w:lineRule="auto"/>
      <w:jc w:val="center"/>
    </w:pPr>
    <w:rPr>
      <w:rFonts w:ascii="Arial" w:eastAsia="Times New Roman" w:hAnsi="Arial" w:cs="Times New Roman"/>
      <w:b/>
      <w:sz w:val="28"/>
      <w:szCs w:val="20"/>
    </w:rPr>
  </w:style>
  <w:style w:type="paragraph" w:customStyle="1" w:styleId="Comment">
    <w:name w:val="Comment"/>
    <w:basedOn w:val="Normal"/>
    <w:rsid w:val="00B17079"/>
    <w:pPr>
      <w:jc w:val="both"/>
    </w:pPr>
    <w:rPr>
      <w:rFonts w:ascii="Times New Roman" w:eastAsia="Times New Roman" w:hAnsi="Times New Roman" w:cs="Times New Roman"/>
      <w:i/>
      <w:snapToGrid w:val="0"/>
      <w:color w:val="000080"/>
      <w:szCs w:val="20"/>
    </w:rPr>
  </w:style>
  <w:style w:type="paragraph" w:customStyle="1" w:styleId="BodyText0">
    <w:name w:val="BodyText"/>
    <w:basedOn w:val="Normal"/>
    <w:rsid w:val="00B17079"/>
    <w:pPr>
      <w:tabs>
        <w:tab w:val="left" w:pos="4320"/>
      </w:tabs>
      <w:spacing w:after="240"/>
    </w:pPr>
    <w:rPr>
      <w:rFonts w:ascii="Times New Roman" w:eastAsia="Times New Roman" w:hAnsi="Times New Roman" w:cs="Times New Roman"/>
      <w:sz w:val="24"/>
      <w:szCs w:val="24"/>
    </w:rPr>
  </w:style>
  <w:style w:type="paragraph" w:customStyle="1" w:styleId="TableHding">
    <w:name w:val="Table Hding"/>
    <w:basedOn w:val="Normal"/>
    <w:rsid w:val="00A73023"/>
    <w:pPr>
      <w:spacing w:after="0"/>
      <w:jc w:val="center"/>
    </w:pPr>
    <w:rPr>
      <w:rFonts w:ascii="Arial" w:eastAsia="Times New Roman" w:hAnsi="Arial" w:cs="Arial"/>
      <w:b/>
      <w:bCs/>
      <w:szCs w:val="24"/>
    </w:rPr>
  </w:style>
  <w:style w:type="paragraph" w:styleId="Header">
    <w:name w:val="header"/>
    <w:basedOn w:val="Normal"/>
    <w:link w:val="HeaderChar"/>
    <w:unhideWhenUsed/>
    <w:rsid w:val="002D1E5F"/>
    <w:pPr>
      <w:tabs>
        <w:tab w:val="center" w:pos="4680"/>
        <w:tab w:val="right" w:pos="9360"/>
      </w:tabs>
      <w:spacing w:after="0"/>
    </w:pPr>
  </w:style>
  <w:style w:type="character" w:customStyle="1" w:styleId="HeaderChar">
    <w:name w:val="Header Char"/>
    <w:basedOn w:val="DefaultParagraphFont"/>
    <w:link w:val="Header"/>
    <w:uiPriority w:val="99"/>
    <w:rsid w:val="002D1E5F"/>
  </w:style>
  <w:style w:type="paragraph" w:styleId="Footer">
    <w:name w:val="footer"/>
    <w:basedOn w:val="Normal"/>
    <w:link w:val="FooterChar"/>
    <w:unhideWhenUsed/>
    <w:rsid w:val="002D1E5F"/>
    <w:pPr>
      <w:tabs>
        <w:tab w:val="center" w:pos="4680"/>
        <w:tab w:val="right" w:pos="9360"/>
      </w:tabs>
      <w:spacing w:after="0"/>
    </w:pPr>
  </w:style>
  <w:style w:type="character" w:customStyle="1" w:styleId="FooterChar">
    <w:name w:val="Footer Char"/>
    <w:basedOn w:val="DefaultParagraphFont"/>
    <w:link w:val="Footer"/>
    <w:uiPriority w:val="99"/>
    <w:rsid w:val="002D1E5F"/>
  </w:style>
  <w:style w:type="character" w:customStyle="1" w:styleId="Heading1Char">
    <w:name w:val="Heading 1 Char"/>
    <w:basedOn w:val="DefaultParagraphFont"/>
    <w:link w:val="Heading1"/>
    <w:uiPriority w:val="9"/>
    <w:rsid w:val="0004100C"/>
    <w:rPr>
      <w:rFonts w:ascii="Verdana" w:eastAsiaTheme="majorEastAsia" w:hAnsi="Verdana" w:cstheme="majorBidi"/>
      <w:b/>
      <w:bCs/>
      <w:color w:val="365F91" w:themeColor="accent1" w:themeShade="BF"/>
      <w:sz w:val="28"/>
      <w:szCs w:val="28"/>
    </w:rPr>
  </w:style>
  <w:style w:type="paragraph" w:styleId="NoSpacing">
    <w:name w:val="No Spacing"/>
    <w:uiPriority w:val="1"/>
    <w:qFormat/>
    <w:rsid w:val="0045143A"/>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rsid w:val="00C1643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B379D"/>
    <w:rPr>
      <w:rFonts w:asciiTheme="majorHAnsi" w:eastAsiaTheme="majorEastAsia" w:hAnsiTheme="majorHAnsi" w:cstheme="majorBidi"/>
      <w:b/>
      <w:bCs/>
      <w:color w:val="4F81BD" w:themeColor="accent1"/>
    </w:rPr>
  </w:style>
  <w:style w:type="paragraph" w:customStyle="1" w:styleId="Body">
    <w:name w:val="Body"/>
    <w:basedOn w:val="Normal"/>
    <w:link w:val="BodyChar"/>
    <w:rsid w:val="0028205E"/>
    <w:pPr>
      <w:spacing w:after="0"/>
    </w:pPr>
    <w:rPr>
      <w:rFonts w:eastAsia="Times New Roman" w:cs="Times New Roman"/>
      <w:szCs w:val="24"/>
    </w:rPr>
  </w:style>
  <w:style w:type="character" w:customStyle="1" w:styleId="BodyChar">
    <w:name w:val="Body Char"/>
    <w:basedOn w:val="DefaultParagraphFont"/>
    <w:link w:val="Body"/>
    <w:rsid w:val="0028205E"/>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0B3C5E"/>
    <w:rPr>
      <w:sz w:val="16"/>
      <w:szCs w:val="16"/>
    </w:rPr>
  </w:style>
  <w:style w:type="paragraph" w:styleId="CommentText">
    <w:name w:val="annotation text"/>
    <w:basedOn w:val="Normal"/>
    <w:link w:val="CommentTextChar"/>
    <w:uiPriority w:val="99"/>
    <w:semiHidden/>
    <w:unhideWhenUsed/>
    <w:rsid w:val="000B3C5E"/>
    <w:rPr>
      <w:szCs w:val="20"/>
    </w:rPr>
  </w:style>
  <w:style w:type="character" w:customStyle="1" w:styleId="CommentTextChar">
    <w:name w:val="Comment Text Char"/>
    <w:basedOn w:val="DefaultParagraphFont"/>
    <w:link w:val="CommentText"/>
    <w:uiPriority w:val="99"/>
    <w:semiHidden/>
    <w:rsid w:val="000B3C5E"/>
    <w:rPr>
      <w:sz w:val="20"/>
      <w:szCs w:val="20"/>
    </w:rPr>
  </w:style>
  <w:style w:type="paragraph" w:styleId="CommentSubject">
    <w:name w:val="annotation subject"/>
    <w:basedOn w:val="CommentText"/>
    <w:next w:val="CommentText"/>
    <w:link w:val="CommentSubjectChar"/>
    <w:uiPriority w:val="99"/>
    <w:semiHidden/>
    <w:unhideWhenUsed/>
    <w:rsid w:val="000B3C5E"/>
    <w:rPr>
      <w:b/>
      <w:bCs/>
    </w:rPr>
  </w:style>
  <w:style w:type="character" w:customStyle="1" w:styleId="CommentSubjectChar">
    <w:name w:val="Comment Subject Char"/>
    <w:basedOn w:val="CommentTextChar"/>
    <w:link w:val="CommentSubject"/>
    <w:uiPriority w:val="99"/>
    <w:semiHidden/>
    <w:rsid w:val="000B3C5E"/>
    <w:rPr>
      <w:b/>
      <w:bCs/>
      <w:sz w:val="20"/>
      <w:szCs w:val="20"/>
    </w:rPr>
  </w:style>
  <w:style w:type="paragraph" w:styleId="Subtitle">
    <w:name w:val="Subtitle"/>
    <w:basedOn w:val="Normal"/>
    <w:next w:val="Normal"/>
    <w:link w:val="SubtitleChar"/>
    <w:uiPriority w:val="11"/>
    <w:qFormat/>
    <w:rsid w:val="00E24AC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24AC4"/>
    <w:rPr>
      <w:rFonts w:asciiTheme="majorHAnsi" w:eastAsiaTheme="majorEastAsia" w:hAnsiTheme="majorHAnsi" w:cstheme="majorBidi"/>
      <w:i/>
      <w:iCs/>
      <w:color w:val="4F81BD" w:themeColor="accent1"/>
      <w:spacing w:val="15"/>
      <w:sz w:val="24"/>
      <w:szCs w:val="24"/>
    </w:rPr>
  </w:style>
  <w:style w:type="character" w:styleId="BookTitle">
    <w:name w:val="Book Title"/>
    <w:basedOn w:val="DefaultParagraphFont"/>
    <w:uiPriority w:val="33"/>
    <w:qFormat/>
    <w:rsid w:val="006A69AF"/>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89452">
      <w:bodyDiv w:val="1"/>
      <w:marLeft w:val="0"/>
      <w:marRight w:val="0"/>
      <w:marTop w:val="0"/>
      <w:marBottom w:val="0"/>
      <w:divBdr>
        <w:top w:val="none" w:sz="0" w:space="0" w:color="auto"/>
        <w:left w:val="none" w:sz="0" w:space="0" w:color="auto"/>
        <w:bottom w:val="none" w:sz="0" w:space="0" w:color="auto"/>
        <w:right w:val="none" w:sz="0" w:space="0" w:color="auto"/>
      </w:divBdr>
    </w:div>
    <w:div w:id="596867072">
      <w:bodyDiv w:val="1"/>
      <w:marLeft w:val="0"/>
      <w:marRight w:val="0"/>
      <w:marTop w:val="0"/>
      <w:marBottom w:val="0"/>
      <w:divBdr>
        <w:top w:val="none" w:sz="0" w:space="0" w:color="auto"/>
        <w:left w:val="none" w:sz="0" w:space="0" w:color="auto"/>
        <w:bottom w:val="none" w:sz="0" w:space="0" w:color="auto"/>
        <w:right w:val="none" w:sz="0" w:space="0" w:color="auto"/>
      </w:divBdr>
    </w:div>
    <w:div w:id="688334690">
      <w:bodyDiv w:val="1"/>
      <w:marLeft w:val="0"/>
      <w:marRight w:val="0"/>
      <w:marTop w:val="0"/>
      <w:marBottom w:val="0"/>
      <w:divBdr>
        <w:top w:val="none" w:sz="0" w:space="0" w:color="auto"/>
        <w:left w:val="none" w:sz="0" w:space="0" w:color="auto"/>
        <w:bottom w:val="none" w:sz="0" w:space="0" w:color="auto"/>
        <w:right w:val="none" w:sz="0" w:space="0" w:color="auto"/>
      </w:divBdr>
    </w:div>
    <w:div w:id="133202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30FEA00B.dotm</Template>
  <TotalTime>1219</TotalTime>
  <Pages>13</Pages>
  <Words>1869</Words>
  <Characters>10659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malku001</dc:creator>
  <cp:keywords/>
  <dc:description/>
  <cp:lastModifiedBy>malku001</cp:lastModifiedBy>
  <cp:revision>49</cp:revision>
  <cp:lastPrinted>2013-07-03T15:04:00Z</cp:lastPrinted>
  <dcterms:created xsi:type="dcterms:W3CDTF">2012-08-14T21:28:00Z</dcterms:created>
  <dcterms:modified xsi:type="dcterms:W3CDTF">2014-01-31T20:43:00Z</dcterms:modified>
</cp:coreProperties>
</file>